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EDC" w:rsidRDefault="00647EDC" w:rsidP="00647EDC">
      <w:pPr>
        <w:pStyle w:val="a8"/>
        <w:jc w:val="right"/>
        <w:rPr>
          <w:b/>
          <w:sz w:val="28"/>
          <w:szCs w:val="28"/>
        </w:rPr>
      </w:pPr>
    </w:p>
    <w:p w:rsidR="00A753FA" w:rsidRDefault="00A753FA" w:rsidP="00A753FA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ДОГОВОР ОФЕРТЫ</w:t>
      </w:r>
    </w:p>
    <w:p w:rsidR="00A753FA" w:rsidRDefault="00A753FA" w:rsidP="00A753FA">
      <w:pPr>
        <w:pStyle w:val="a8"/>
        <w:jc w:val="center"/>
        <w:rPr>
          <w:b/>
          <w:sz w:val="28"/>
          <w:szCs w:val="28"/>
        </w:rPr>
      </w:pPr>
    </w:p>
    <w:p w:rsidR="00C6438C" w:rsidRDefault="00C6438C" w:rsidP="00C6438C">
      <w:pPr>
        <w:numPr>
          <w:ilvl w:val="0"/>
          <w:numId w:val="6"/>
        </w:numPr>
        <w:shd w:val="clear" w:color="auto" w:fill="FFFFFF"/>
        <w:spacing w:before="75"/>
        <w:ind w:left="300" w:right="75" w:firstLine="24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Понятия и термины, если в тексте настоящего Договора не указано иное, термины и определения имеют следующее значение:</w:t>
      </w:r>
    </w:p>
    <w:p w:rsidR="00C6438C" w:rsidRDefault="00C6438C" w:rsidP="00C6438C">
      <w:pPr>
        <w:numPr>
          <w:ilvl w:val="1"/>
          <w:numId w:val="6"/>
        </w:numPr>
        <w:shd w:val="clear" w:color="auto" w:fill="FFFFFF"/>
        <w:spacing w:before="75"/>
        <w:ind w:left="600" w:right="150" w:firstLine="24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Компания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или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b/>
          <w:bCs/>
          <w:color w:val="000000"/>
          <w:sz w:val="18"/>
          <w:szCs w:val="18"/>
        </w:rPr>
        <w:t>Перевозчик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– ИП Тузенко С.В (торговая марка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b/>
          <w:bCs/>
          <w:color w:val="000000"/>
          <w:sz w:val="18"/>
          <w:szCs w:val="18"/>
        </w:rPr>
        <w:t>«Балтик Бизнес Трэвл»</w:t>
      </w:r>
      <w:r>
        <w:rPr>
          <w:rFonts w:ascii="Verdana" w:hAnsi="Verdana"/>
          <w:color w:val="000000"/>
          <w:sz w:val="18"/>
          <w:szCs w:val="18"/>
        </w:rPr>
        <w:t>), собственник автомобильного парка и автоматизированного комплекса программно-аппаратного обеспечения, с помощью которого осуществляется прием заказов Клиентов, обработка заказов и передача их непосредственно водителям Компании.</w:t>
      </w:r>
    </w:p>
    <w:p w:rsidR="00C6438C" w:rsidRDefault="00C6438C" w:rsidP="00C6438C">
      <w:pPr>
        <w:numPr>
          <w:ilvl w:val="1"/>
          <w:numId w:val="6"/>
        </w:numPr>
        <w:shd w:val="clear" w:color="auto" w:fill="FFFFFF"/>
        <w:spacing w:before="75"/>
        <w:ind w:left="600" w:right="150" w:firstLine="24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Договор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— настоящий документ, а также все приложения, изменения и дополнения к нему, оформленные и доведенные до сведения Клиента в соответствии с условиями настоящего документа.</w:t>
      </w:r>
    </w:p>
    <w:p w:rsidR="00C6438C" w:rsidRDefault="00C6438C" w:rsidP="00C6438C">
      <w:pPr>
        <w:numPr>
          <w:ilvl w:val="1"/>
          <w:numId w:val="6"/>
        </w:numPr>
        <w:shd w:val="clear" w:color="auto" w:fill="FFFFFF"/>
        <w:spacing w:before="75"/>
        <w:ind w:left="600" w:right="150" w:firstLine="24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Акцепт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— принятие Клиентом условий настоящей Оферты.</w:t>
      </w:r>
    </w:p>
    <w:p w:rsidR="00C6438C" w:rsidRDefault="00C6438C" w:rsidP="00C6438C">
      <w:pPr>
        <w:numPr>
          <w:ilvl w:val="1"/>
          <w:numId w:val="6"/>
        </w:numPr>
        <w:shd w:val="clear" w:color="auto" w:fill="FFFFFF"/>
        <w:spacing w:before="75"/>
        <w:ind w:left="600" w:right="150" w:firstLine="24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Клиент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— Заказчик транспортной услуги</w:t>
      </w:r>
      <w:r w:rsidR="00A753FA">
        <w:rPr>
          <w:rFonts w:ascii="Verdana" w:hAnsi="Verdana"/>
          <w:color w:val="000000"/>
          <w:sz w:val="18"/>
          <w:szCs w:val="18"/>
        </w:rPr>
        <w:t>,</w:t>
      </w:r>
      <w:r>
        <w:rPr>
          <w:rFonts w:ascii="Verdana" w:hAnsi="Verdana"/>
          <w:color w:val="000000"/>
          <w:sz w:val="18"/>
          <w:szCs w:val="18"/>
        </w:rPr>
        <w:t xml:space="preserve"> принявший настоящий договор Оферты</w:t>
      </w:r>
      <w:r w:rsidR="00A753FA">
        <w:rPr>
          <w:rFonts w:ascii="Verdana" w:hAnsi="Verdana"/>
          <w:color w:val="000000"/>
          <w:sz w:val="18"/>
          <w:szCs w:val="18"/>
        </w:rPr>
        <w:t>,</w:t>
      </w:r>
      <w:r>
        <w:rPr>
          <w:rFonts w:ascii="Verdana" w:hAnsi="Verdana"/>
          <w:color w:val="000000"/>
          <w:sz w:val="18"/>
          <w:szCs w:val="18"/>
        </w:rPr>
        <w:t xml:space="preserve"> оставивший заказ по телефону</w:t>
      </w:r>
      <w:r w:rsidR="00A753FA">
        <w:rPr>
          <w:rFonts w:ascii="Verdana" w:hAnsi="Verdana"/>
          <w:color w:val="000000"/>
          <w:sz w:val="18"/>
          <w:szCs w:val="18"/>
        </w:rPr>
        <w:t>, электронной почте или иным доступным способом</w:t>
      </w:r>
      <w:r>
        <w:rPr>
          <w:rFonts w:ascii="Verdana" w:hAnsi="Verdana"/>
          <w:color w:val="000000"/>
          <w:sz w:val="18"/>
          <w:szCs w:val="18"/>
        </w:rPr>
        <w:t xml:space="preserve"> диспетчеру Перевозчика.</w:t>
      </w:r>
    </w:p>
    <w:p w:rsidR="00C6438C" w:rsidRDefault="00C6438C" w:rsidP="00C6438C">
      <w:pPr>
        <w:numPr>
          <w:ilvl w:val="1"/>
          <w:numId w:val="6"/>
        </w:numPr>
        <w:shd w:val="clear" w:color="auto" w:fill="FFFFFF"/>
        <w:spacing w:before="75"/>
        <w:ind w:left="600" w:right="150" w:firstLine="24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Заказ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 xml:space="preserve">— информация, поступающая от Клиента, содержащая номер телефона Клиента, </w:t>
      </w:r>
      <w:r w:rsidR="00A753FA">
        <w:rPr>
          <w:rFonts w:ascii="Verdana" w:hAnsi="Verdana"/>
          <w:color w:val="000000"/>
          <w:sz w:val="18"/>
          <w:szCs w:val="18"/>
        </w:rPr>
        <w:t xml:space="preserve">фамилию и </w:t>
      </w:r>
      <w:r>
        <w:rPr>
          <w:rFonts w:ascii="Verdana" w:hAnsi="Verdana"/>
          <w:color w:val="000000"/>
          <w:sz w:val="18"/>
          <w:szCs w:val="18"/>
        </w:rPr>
        <w:t>имя Клиента, дат</w:t>
      </w:r>
      <w:r w:rsidR="00A753FA">
        <w:rPr>
          <w:rFonts w:ascii="Verdana" w:hAnsi="Verdana"/>
          <w:color w:val="000000"/>
          <w:sz w:val="18"/>
          <w:szCs w:val="18"/>
        </w:rPr>
        <w:t>у</w:t>
      </w:r>
      <w:r>
        <w:rPr>
          <w:rFonts w:ascii="Verdana" w:hAnsi="Verdana"/>
          <w:color w:val="000000"/>
          <w:sz w:val="18"/>
          <w:szCs w:val="18"/>
        </w:rPr>
        <w:t xml:space="preserve"> поездки, </w:t>
      </w:r>
      <w:r w:rsidR="00A753FA">
        <w:rPr>
          <w:rFonts w:ascii="Verdana" w:hAnsi="Verdana"/>
          <w:color w:val="000000"/>
          <w:sz w:val="18"/>
          <w:szCs w:val="18"/>
        </w:rPr>
        <w:t xml:space="preserve">данные по адресам или вылетам/прилетам, </w:t>
      </w:r>
      <w:r>
        <w:rPr>
          <w:rFonts w:ascii="Verdana" w:hAnsi="Verdana"/>
          <w:color w:val="000000"/>
          <w:sz w:val="18"/>
          <w:szCs w:val="18"/>
        </w:rPr>
        <w:t>количество посадочных мест, грузоемкость и прочие особенности поездки</w:t>
      </w:r>
      <w:r w:rsidR="009F292B">
        <w:rPr>
          <w:rFonts w:ascii="Verdana" w:hAnsi="Verdana"/>
          <w:color w:val="000000"/>
          <w:sz w:val="18"/>
          <w:szCs w:val="18"/>
        </w:rPr>
        <w:t xml:space="preserve"> которые влияют на перевозку</w:t>
      </w:r>
      <w:r>
        <w:rPr>
          <w:rFonts w:ascii="Verdana" w:hAnsi="Verdana"/>
          <w:color w:val="000000"/>
          <w:sz w:val="18"/>
          <w:szCs w:val="18"/>
        </w:rPr>
        <w:t>.</w:t>
      </w:r>
    </w:p>
    <w:p w:rsidR="00C6438C" w:rsidRDefault="00C6438C" w:rsidP="00C6438C">
      <w:pPr>
        <w:numPr>
          <w:ilvl w:val="1"/>
          <w:numId w:val="6"/>
        </w:numPr>
        <w:shd w:val="clear" w:color="auto" w:fill="FFFFFF"/>
        <w:spacing w:before="75"/>
        <w:ind w:left="600" w:right="150" w:firstLine="24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Маршрут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— путь следования транспортного средства между адресами отправления и назначения.</w:t>
      </w:r>
    </w:p>
    <w:p w:rsidR="00B34EAE" w:rsidRPr="00B34EAE" w:rsidRDefault="00B34EAE" w:rsidP="00B34EAE">
      <w:pPr>
        <w:numPr>
          <w:ilvl w:val="1"/>
          <w:numId w:val="6"/>
        </w:numPr>
        <w:shd w:val="clear" w:color="auto" w:fill="FFFFFF"/>
        <w:spacing w:before="75"/>
        <w:ind w:left="600" w:right="150" w:firstLine="240"/>
        <w:jc w:val="both"/>
        <w:rPr>
          <w:rFonts w:ascii="Verdana" w:hAnsi="Verdana"/>
          <w:color w:val="000000"/>
          <w:sz w:val="18"/>
          <w:szCs w:val="18"/>
        </w:rPr>
      </w:pPr>
      <w:r w:rsidRPr="006117EF">
        <w:rPr>
          <w:rFonts w:ascii="Verdana" w:hAnsi="Verdana"/>
          <w:b/>
          <w:bCs/>
          <w:color w:val="000000"/>
          <w:sz w:val="18"/>
          <w:szCs w:val="18"/>
        </w:rPr>
        <w:t>Трансфер « маршрутка по расписанию»</w:t>
      </w:r>
      <w:r>
        <w:rPr>
          <w:rFonts w:ascii="Verdana" w:hAnsi="Verdana"/>
          <w:bCs/>
          <w:color w:val="000000"/>
          <w:sz w:val="18"/>
          <w:szCs w:val="18"/>
        </w:rPr>
        <w:t xml:space="preserve"> </w:t>
      </w:r>
      <w:r w:rsidR="006117EF">
        <w:rPr>
          <w:rFonts w:ascii="Verdana" w:hAnsi="Verdana"/>
          <w:color w:val="000000"/>
          <w:sz w:val="18"/>
          <w:szCs w:val="18"/>
        </w:rPr>
        <w:t xml:space="preserve">- </w:t>
      </w:r>
      <w:r>
        <w:rPr>
          <w:rFonts w:ascii="Verdana" w:hAnsi="Verdana"/>
          <w:color w:val="000000"/>
          <w:sz w:val="18"/>
          <w:szCs w:val="18"/>
        </w:rPr>
        <w:t>транспортная услуга для группы пассажиров по доставке из пункта А в пункт Б, со временем  выезда установленное расписанием организации.</w:t>
      </w:r>
    </w:p>
    <w:p w:rsidR="00C6438C" w:rsidRDefault="00C6438C" w:rsidP="00C6438C">
      <w:pPr>
        <w:numPr>
          <w:ilvl w:val="1"/>
          <w:numId w:val="6"/>
        </w:numPr>
        <w:shd w:val="clear" w:color="auto" w:fill="FFFFFF"/>
        <w:spacing w:before="75"/>
        <w:ind w:left="600" w:right="150" w:firstLine="24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Трансфер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 w:rsidR="00474BA1" w:rsidRPr="006117EF">
        <w:rPr>
          <w:rStyle w:val="apple-converted-space"/>
          <w:rFonts w:ascii="Verdana" w:hAnsi="Verdana"/>
          <w:b/>
          <w:color w:val="000000"/>
          <w:sz w:val="18"/>
          <w:szCs w:val="18"/>
        </w:rPr>
        <w:t>«от адреса до адреса»</w:t>
      </w:r>
      <w:r w:rsidR="006117EF">
        <w:rPr>
          <w:rStyle w:val="apple-converted-space"/>
          <w:rFonts w:ascii="Verdana" w:hAnsi="Verdana"/>
          <w:b/>
          <w:color w:val="000000"/>
          <w:sz w:val="18"/>
          <w:szCs w:val="18"/>
        </w:rPr>
        <w:t xml:space="preserve"> </w:t>
      </w:r>
      <w:r w:rsidRPr="006117EF">
        <w:rPr>
          <w:rFonts w:ascii="Verdana" w:hAnsi="Verdana"/>
          <w:b/>
          <w:color w:val="000000"/>
          <w:sz w:val="18"/>
          <w:szCs w:val="18"/>
        </w:rPr>
        <w:t xml:space="preserve">— </w:t>
      </w:r>
      <w:r>
        <w:rPr>
          <w:rFonts w:ascii="Verdana" w:hAnsi="Verdana"/>
          <w:color w:val="000000"/>
          <w:sz w:val="18"/>
          <w:szCs w:val="18"/>
        </w:rPr>
        <w:t xml:space="preserve">транспортная услуга </w:t>
      </w:r>
      <w:r w:rsidR="00F97BD6">
        <w:rPr>
          <w:rFonts w:ascii="Verdana" w:hAnsi="Verdana"/>
          <w:color w:val="000000"/>
          <w:sz w:val="18"/>
          <w:szCs w:val="18"/>
        </w:rPr>
        <w:t>для группы п</w:t>
      </w:r>
      <w:r w:rsidR="00474BA1">
        <w:rPr>
          <w:rFonts w:ascii="Verdana" w:hAnsi="Verdana"/>
          <w:color w:val="000000"/>
          <w:sz w:val="18"/>
          <w:szCs w:val="18"/>
        </w:rPr>
        <w:t>ассажиров</w:t>
      </w:r>
      <w:r w:rsidR="00F97BD6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по доставке из пункта А в пункт Б</w:t>
      </w:r>
      <w:r w:rsidR="00240257">
        <w:rPr>
          <w:rFonts w:ascii="Verdana" w:hAnsi="Verdana"/>
          <w:color w:val="000000"/>
          <w:sz w:val="18"/>
          <w:szCs w:val="18"/>
        </w:rPr>
        <w:t>, время выезда устанавливается как оптимальное для всех пассажиров</w:t>
      </w:r>
      <w:r>
        <w:rPr>
          <w:rFonts w:ascii="Verdana" w:hAnsi="Verdana"/>
          <w:color w:val="000000"/>
          <w:sz w:val="18"/>
          <w:szCs w:val="18"/>
        </w:rPr>
        <w:t>.</w:t>
      </w:r>
    </w:p>
    <w:p w:rsidR="00F97BD6" w:rsidRDefault="00F97BD6" w:rsidP="00C6438C">
      <w:pPr>
        <w:numPr>
          <w:ilvl w:val="1"/>
          <w:numId w:val="6"/>
        </w:numPr>
        <w:shd w:val="clear" w:color="auto" w:fill="FFFFFF"/>
        <w:spacing w:before="75"/>
        <w:ind w:left="600" w:right="150" w:firstLine="24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 xml:space="preserve">Индивидуальный трансфер </w:t>
      </w:r>
      <w:r>
        <w:rPr>
          <w:rFonts w:ascii="Verdana" w:hAnsi="Verdana"/>
          <w:color w:val="000000"/>
          <w:sz w:val="18"/>
          <w:szCs w:val="18"/>
        </w:rPr>
        <w:t>– транспортная услуга</w:t>
      </w:r>
      <w:r w:rsidR="00A753FA">
        <w:rPr>
          <w:rFonts w:ascii="Verdana" w:hAnsi="Verdana"/>
          <w:color w:val="000000"/>
          <w:sz w:val="18"/>
          <w:szCs w:val="18"/>
        </w:rPr>
        <w:t>,</w:t>
      </w:r>
      <w:r>
        <w:rPr>
          <w:rFonts w:ascii="Verdana" w:hAnsi="Verdana"/>
          <w:color w:val="000000"/>
          <w:sz w:val="18"/>
          <w:szCs w:val="18"/>
        </w:rPr>
        <w:t xml:space="preserve"> при которой заказчик заказывает и оплачивает полностью все места в выбранном им транспортном средстве</w:t>
      </w:r>
      <w:r w:rsidR="00240257">
        <w:rPr>
          <w:rFonts w:ascii="Verdana" w:hAnsi="Verdana"/>
          <w:color w:val="000000"/>
          <w:sz w:val="18"/>
          <w:szCs w:val="18"/>
        </w:rPr>
        <w:t xml:space="preserve"> со временем выезда установленным самим заказчиком</w:t>
      </w:r>
      <w:r>
        <w:rPr>
          <w:rFonts w:ascii="Verdana" w:hAnsi="Verdana"/>
          <w:color w:val="000000"/>
          <w:sz w:val="18"/>
          <w:szCs w:val="18"/>
        </w:rPr>
        <w:t>.</w:t>
      </w:r>
    </w:p>
    <w:p w:rsidR="00C6438C" w:rsidRDefault="00C6438C" w:rsidP="00C6438C">
      <w:pPr>
        <w:numPr>
          <w:ilvl w:val="1"/>
          <w:numId w:val="6"/>
        </w:numPr>
        <w:shd w:val="clear" w:color="auto" w:fill="FFFFFF"/>
        <w:spacing w:before="75"/>
        <w:ind w:left="600" w:right="150" w:firstLine="24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Шоп-тур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— транспортная услуга по поездки в Финляндию на один день с целью посещения магазинов.</w:t>
      </w:r>
    </w:p>
    <w:p w:rsidR="00C6438C" w:rsidRDefault="00C6438C" w:rsidP="00C6438C">
      <w:pPr>
        <w:numPr>
          <w:ilvl w:val="1"/>
          <w:numId w:val="6"/>
        </w:numPr>
        <w:shd w:val="clear" w:color="auto" w:fill="FFFFFF"/>
        <w:spacing w:before="75"/>
        <w:ind w:left="600" w:right="150" w:firstLine="24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Прокат визы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 xml:space="preserve">— транспортная услуга по поездки в Финляндию с целью получения штампов о пересечении Российско-Финской </w:t>
      </w:r>
      <w:r w:rsidR="00A753FA">
        <w:rPr>
          <w:rFonts w:ascii="Verdana" w:hAnsi="Verdana"/>
          <w:color w:val="000000"/>
          <w:sz w:val="18"/>
          <w:szCs w:val="18"/>
        </w:rPr>
        <w:t>границы</w:t>
      </w:r>
      <w:r>
        <w:rPr>
          <w:rFonts w:ascii="Verdana" w:hAnsi="Verdana"/>
          <w:color w:val="000000"/>
          <w:sz w:val="18"/>
          <w:szCs w:val="18"/>
        </w:rPr>
        <w:t>.</w:t>
      </w:r>
    </w:p>
    <w:p w:rsidR="00C6438C" w:rsidRDefault="00C6438C" w:rsidP="00C6438C">
      <w:pPr>
        <w:numPr>
          <w:ilvl w:val="1"/>
          <w:numId w:val="6"/>
        </w:numPr>
        <w:shd w:val="clear" w:color="auto" w:fill="FFFFFF"/>
        <w:spacing w:before="75"/>
        <w:ind w:left="600" w:right="150" w:firstLine="24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Стоимость услуги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— плата Клиента по каждому Заказу, оговоренному при подаче заявки.</w:t>
      </w:r>
    </w:p>
    <w:p w:rsidR="00C6438C" w:rsidRDefault="00C6438C" w:rsidP="00C6438C">
      <w:pPr>
        <w:numPr>
          <w:ilvl w:val="1"/>
          <w:numId w:val="6"/>
        </w:numPr>
        <w:shd w:val="clear" w:color="auto" w:fill="FFFFFF"/>
        <w:spacing w:before="75"/>
        <w:ind w:left="600" w:right="150" w:firstLine="24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Пассажир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– человек, который перевозится транспортным средством Компании по Заказу в соответствии с данным Договором.</w:t>
      </w:r>
    </w:p>
    <w:p w:rsidR="00C6438C" w:rsidRDefault="00C6438C" w:rsidP="00C6438C">
      <w:pPr>
        <w:numPr>
          <w:ilvl w:val="1"/>
          <w:numId w:val="6"/>
        </w:numPr>
        <w:shd w:val="clear" w:color="auto" w:fill="FFFFFF"/>
        <w:spacing w:before="75"/>
        <w:ind w:left="600" w:right="150" w:firstLine="24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Багаж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– вещи Пассажира, принятые для перевозки.</w:t>
      </w:r>
    </w:p>
    <w:p w:rsidR="00C6438C" w:rsidRDefault="00C6438C" w:rsidP="00C6438C">
      <w:pPr>
        <w:numPr>
          <w:ilvl w:val="1"/>
          <w:numId w:val="6"/>
        </w:numPr>
        <w:shd w:val="clear" w:color="auto" w:fill="FFFFFF"/>
        <w:spacing w:before="75"/>
        <w:ind w:left="600" w:right="150" w:firstLine="24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Ручная кладь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— вещи Пассажира, которые перевозятся Пассажиром с собой в транспортном средстве и сохранность которых при перевозке обеспечивается Пассажиром.</w:t>
      </w:r>
    </w:p>
    <w:p w:rsidR="00F33C5F" w:rsidRDefault="00F33C5F" w:rsidP="00C6438C">
      <w:pPr>
        <w:numPr>
          <w:ilvl w:val="1"/>
          <w:numId w:val="6"/>
        </w:numPr>
        <w:shd w:val="clear" w:color="auto" w:fill="FFFFFF"/>
        <w:spacing w:before="75"/>
        <w:ind w:left="600" w:right="150" w:firstLine="24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 xml:space="preserve">Правила на перевозку </w:t>
      </w:r>
      <w:r>
        <w:rPr>
          <w:rFonts w:ascii="Verdana" w:hAnsi="Verdana"/>
          <w:color w:val="000000"/>
          <w:sz w:val="18"/>
          <w:szCs w:val="18"/>
        </w:rPr>
        <w:t>– правила по принятию, подтверждению,</w:t>
      </w:r>
      <w:r w:rsidR="00A753FA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отмене, оплате заявок, разработанные организацией для стандартизации и выполнения своих услуг не противоречащие действующему законодательству РФ.</w:t>
      </w:r>
    </w:p>
    <w:p w:rsidR="00C6438C" w:rsidRDefault="00C6438C" w:rsidP="00C6438C">
      <w:pPr>
        <w:numPr>
          <w:ilvl w:val="0"/>
          <w:numId w:val="6"/>
        </w:numPr>
        <w:shd w:val="clear" w:color="auto" w:fill="FFFFFF"/>
        <w:spacing w:before="75"/>
        <w:ind w:left="300" w:right="75" w:firstLine="24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Предмет Договора</w:t>
      </w:r>
    </w:p>
    <w:p w:rsidR="00C6438C" w:rsidRDefault="00C6438C" w:rsidP="00C6438C">
      <w:pPr>
        <w:numPr>
          <w:ilvl w:val="1"/>
          <w:numId w:val="6"/>
        </w:numPr>
        <w:shd w:val="clear" w:color="auto" w:fill="FFFFFF"/>
        <w:spacing w:before="75"/>
        <w:ind w:left="600" w:right="150" w:firstLine="24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Настоящий Договор является публичным договором на основании ст. 426 Гражданского Кодекса Российской Федерации (ГК РФ), условия публичного договора устанавливаются одинаковыми для всех Клиентов.</w:t>
      </w:r>
    </w:p>
    <w:p w:rsidR="00C6438C" w:rsidRDefault="00C6438C" w:rsidP="00C6438C">
      <w:pPr>
        <w:numPr>
          <w:ilvl w:val="1"/>
          <w:numId w:val="6"/>
        </w:numPr>
        <w:shd w:val="clear" w:color="auto" w:fill="FFFFFF"/>
        <w:spacing w:before="75"/>
        <w:ind w:left="600" w:right="150" w:firstLine="24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соответствии с п. 2 ст. 437 ГК РФ, в случае принятия изложенных в настоящем договоре условий (акцепта) любое физическое лицо, обладающее полной право — и дееспособностью, а также любой уполномоченный представитель юридического лица, обладающий правом на заключение подобных договоров, производя акцепт (осуществляя Заказ) данной оферты, становится Клиентом.</w:t>
      </w:r>
    </w:p>
    <w:p w:rsidR="00C6438C" w:rsidRDefault="00C6438C" w:rsidP="00C6438C">
      <w:pPr>
        <w:numPr>
          <w:ilvl w:val="1"/>
          <w:numId w:val="6"/>
        </w:numPr>
        <w:shd w:val="clear" w:color="auto" w:fill="FFFFFF"/>
        <w:spacing w:before="75"/>
        <w:ind w:left="600" w:right="150" w:firstLine="24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соответствии с п. 3 ст. 438 ГК РФ акцепт оферты равносилен заключению договора на условиях, изложенных в Публичном договоре (оферте). Внимательно прочитайте текст данного Договора и если Вы не согласны с каким-либо пунктом Договора, Компания предлагает Вам отказаться от принятия услуг.</w:t>
      </w:r>
    </w:p>
    <w:p w:rsidR="00C6438C" w:rsidRDefault="00C6438C" w:rsidP="00C6438C">
      <w:pPr>
        <w:numPr>
          <w:ilvl w:val="1"/>
          <w:numId w:val="6"/>
        </w:numPr>
        <w:shd w:val="clear" w:color="auto" w:fill="FFFFFF"/>
        <w:spacing w:before="75"/>
        <w:ind w:left="600" w:right="150" w:firstLine="24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соответствии со статьей 436 ГК РФ настоящая Оферта не является безотзывной.</w:t>
      </w:r>
    </w:p>
    <w:p w:rsidR="00C6438C" w:rsidRDefault="00C6438C" w:rsidP="00C6438C">
      <w:pPr>
        <w:numPr>
          <w:ilvl w:val="1"/>
          <w:numId w:val="6"/>
        </w:numPr>
        <w:shd w:val="clear" w:color="auto" w:fill="FFFFFF"/>
        <w:spacing w:before="75"/>
        <w:ind w:left="600" w:right="150" w:firstLine="24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Принятие Договора (Акцепт Оферты) является полным и безоговорочным и означает согласие Клиента со всеми без исключения и дополнения условиями Договора. Акцепт считается </w:t>
      </w:r>
      <w:r>
        <w:rPr>
          <w:rFonts w:ascii="Verdana" w:hAnsi="Verdana"/>
          <w:color w:val="000000"/>
          <w:sz w:val="18"/>
          <w:szCs w:val="18"/>
        </w:rPr>
        <w:lastRenderedPageBreak/>
        <w:t>принятым с момента осуществления Заказа услуг Клиентом, а также свидетельствует о том, что Клиент понимает значение своих действий, все условия Договора ему понятны, Клиент не находится под влиянием заблуждения, обмана, насилия, угрозы.</w:t>
      </w:r>
    </w:p>
    <w:p w:rsidR="00C6438C" w:rsidRDefault="00C6438C" w:rsidP="00C6438C">
      <w:pPr>
        <w:numPr>
          <w:ilvl w:val="1"/>
          <w:numId w:val="6"/>
        </w:numPr>
        <w:shd w:val="clear" w:color="auto" w:fill="FFFFFF"/>
        <w:spacing w:before="75"/>
        <w:ind w:left="600" w:right="150" w:firstLine="24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Клиент гарантирует, что имеет полное право и полномочия на заключение и исполнение настоящего Договора при осуществлении Заказа.</w:t>
      </w:r>
    </w:p>
    <w:p w:rsidR="00C6438C" w:rsidRDefault="00C6438C" w:rsidP="00C6438C">
      <w:pPr>
        <w:numPr>
          <w:ilvl w:val="1"/>
          <w:numId w:val="6"/>
        </w:numPr>
        <w:shd w:val="clear" w:color="auto" w:fill="FFFFFF"/>
        <w:spacing w:before="75"/>
        <w:ind w:left="600" w:right="150" w:firstLine="24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Клиент гарантирует свою платежеспособность.</w:t>
      </w:r>
    </w:p>
    <w:p w:rsidR="00C6438C" w:rsidRDefault="00C6438C" w:rsidP="00C6438C">
      <w:pPr>
        <w:numPr>
          <w:ilvl w:val="1"/>
          <w:numId w:val="6"/>
        </w:numPr>
        <w:shd w:val="clear" w:color="auto" w:fill="FFFFFF"/>
        <w:spacing w:before="75"/>
        <w:ind w:left="600" w:right="150" w:firstLine="24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Предметом настоящего договора является оказание Компанией транспортной услуг на основании Заказа от Клиента путем исполнения собственным транспортом на условиях настоящего Договора, которые Клиент обязуется оплатить.</w:t>
      </w:r>
    </w:p>
    <w:p w:rsidR="00C6438C" w:rsidRDefault="00C6438C" w:rsidP="00C6438C">
      <w:pPr>
        <w:numPr>
          <w:ilvl w:val="1"/>
          <w:numId w:val="6"/>
        </w:numPr>
        <w:shd w:val="clear" w:color="auto" w:fill="FFFFFF"/>
        <w:spacing w:before="75"/>
        <w:ind w:left="600" w:right="150" w:firstLine="24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Автомобили предоставляются Компанией в необходимом Клиенту количестве исходя из </w:t>
      </w:r>
      <w:r w:rsidR="009F292B">
        <w:rPr>
          <w:rFonts w:ascii="Verdana" w:hAnsi="Verdana"/>
          <w:color w:val="000000"/>
          <w:sz w:val="18"/>
          <w:szCs w:val="18"/>
        </w:rPr>
        <w:t>условий заказчика, согласно его заявке</w:t>
      </w:r>
      <w:r>
        <w:rPr>
          <w:rFonts w:ascii="Verdana" w:hAnsi="Verdana"/>
          <w:color w:val="000000"/>
          <w:sz w:val="18"/>
          <w:szCs w:val="18"/>
        </w:rPr>
        <w:t>.</w:t>
      </w:r>
    </w:p>
    <w:p w:rsidR="00C6438C" w:rsidRDefault="00C6438C" w:rsidP="00C6438C">
      <w:pPr>
        <w:numPr>
          <w:ilvl w:val="0"/>
          <w:numId w:val="6"/>
        </w:numPr>
        <w:shd w:val="clear" w:color="auto" w:fill="FFFFFF"/>
        <w:spacing w:before="75"/>
        <w:ind w:left="300" w:right="75" w:firstLine="24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Права и обязанности сторон</w:t>
      </w:r>
    </w:p>
    <w:p w:rsidR="00C6438C" w:rsidRDefault="00C6438C" w:rsidP="00914403">
      <w:pPr>
        <w:numPr>
          <w:ilvl w:val="1"/>
          <w:numId w:val="6"/>
        </w:numPr>
        <w:shd w:val="clear" w:color="auto" w:fill="FFFFFF"/>
        <w:spacing w:before="75"/>
        <w:ind w:left="567" w:right="150" w:firstLine="273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Права Компании</w:t>
      </w:r>
    </w:p>
    <w:p w:rsidR="00C6438C" w:rsidRDefault="00C6438C" w:rsidP="00914403">
      <w:pPr>
        <w:numPr>
          <w:ilvl w:val="2"/>
          <w:numId w:val="6"/>
        </w:numPr>
        <w:shd w:val="clear" w:color="auto" w:fill="FFFFFF"/>
        <w:tabs>
          <w:tab w:val="clear" w:pos="2160"/>
          <w:tab w:val="num" w:pos="1134"/>
        </w:tabs>
        <w:spacing w:before="75"/>
        <w:ind w:left="567" w:right="225" w:firstLine="273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Передавать исполнение Заказа автомобилям Компании.</w:t>
      </w:r>
    </w:p>
    <w:p w:rsidR="00C6438C" w:rsidRDefault="00C6438C" w:rsidP="00914403">
      <w:pPr>
        <w:numPr>
          <w:ilvl w:val="2"/>
          <w:numId w:val="6"/>
        </w:numPr>
        <w:shd w:val="clear" w:color="auto" w:fill="FFFFFF"/>
        <w:tabs>
          <w:tab w:val="clear" w:pos="2160"/>
          <w:tab w:val="left" w:pos="1276"/>
        </w:tabs>
        <w:spacing w:before="75"/>
        <w:ind w:left="567" w:right="225" w:firstLine="273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Собирать информацию о количестве Заказов осуществляемых Клиантами, их деталях, вести учет поездок Клиента.</w:t>
      </w:r>
    </w:p>
    <w:p w:rsidR="00C6438C" w:rsidRDefault="00C6438C" w:rsidP="00914403">
      <w:pPr>
        <w:numPr>
          <w:ilvl w:val="2"/>
          <w:numId w:val="6"/>
        </w:numPr>
        <w:shd w:val="clear" w:color="auto" w:fill="FFFFFF"/>
        <w:tabs>
          <w:tab w:val="clear" w:pos="2160"/>
          <w:tab w:val="num" w:pos="1134"/>
        </w:tabs>
        <w:spacing w:before="75"/>
        <w:ind w:left="567" w:right="225" w:firstLine="273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Компания вправе отказать в предоставлении услуги при наличии у Клиента долга в случае неоплаты Заказа либо наличии у Клиента штрафа.</w:t>
      </w:r>
    </w:p>
    <w:p w:rsidR="00C6438C" w:rsidRDefault="00C6438C" w:rsidP="00914403">
      <w:pPr>
        <w:numPr>
          <w:ilvl w:val="2"/>
          <w:numId w:val="6"/>
        </w:numPr>
        <w:shd w:val="clear" w:color="auto" w:fill="FFFFFF"/>
        <w:tabs>
          <w:tab w:val="clear" w:pos="2160"/>
          <w:tab w:val="num" w:pos="1134"/>
        </w:tabs>
        <w:spacing w:before="75"/>
        <w:ind w:left="567" w:right="225" w:firstLine="273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Отказать в обслуживании Клиента</w:t>
      </w:r>
    </w:p>
    <w:p w:rsidR="00C6438C" w:rsidRDefault="00C6438C" w:rsidP="00914403">
      <w:pPr>
        <w:numPr>
          <w:ilvl w:val="3"/>
          <w:numId w:val="6"/>
        </w:numPr>
        <w:shd w:val="clear" w:color="auto" w:fill="FFFFFF"/>
        <w:tabs>
          <w:tab w:val="clear" w:pos="2880"/>
          <w:tab w:val="left" w:pos="1418"/>
          <w:tab w:val="left" w:pos="1701"/>
        </w:tabs>
        <w:spacing w:before="75"/>
        <w:ind w:left="567" w:right="300" w:firstLine="273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 основании Постановления Правительства Российской Федерации № 112 от 14.02.2009 г. «Об утверждении правил перевозок пассажиров и багажа автомобильным транспортом и городским наземным электрическим транспортом» (далее ППРФ № 112) если багаж пассажира не проходит через дверные проемы автомобиля; может загрязнить или испортить сидения; мешает водителю управлять автомобилем или пользоваться зеркалами заднего вида; не позволяет осуществлять его перевозку с закрытой крышкой багажного отделения; включает холодное или огнестрельное оружие без чехлов и упаковки; содержит зловонные и/или опасные (легковоспламеняющиеся, взрывчатые, токсичные, коррозионные и др.) вещества.</w:t>
      </w:r>
    </w:p>
    <w:p w:rsidR="00C6438C" w:rsidRDefault="00C6438C" w:rsidP="00914403">
      <w:pPr>
        <w:numPr>
          <w:ilvl w:val="3"/>
          <w:numId w:val="6"/>
        </w:numPr>
        <w:shd w:val="clear" w:color="auto" w:fill="FFFFFF"/>
        <w:tabs>
          <w:tab w:val="clear" w:pos="2880"/>
          <w:tab w:val="num" w:pos="1701"/>
        </w:tabs>
        <w:spacing w:before="75"/>
        <w:ind w:left="567" w:right="300" w:firstLine="273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 основании ППРФ № 112, если пассажир не одел на провозимую собаку намордник и поводок, не обеспечил для нее подстилку, если перевозимое мелкое животное не помещено в клетку (корзинку, коробку, сумку) с глухим дном.</w:t>
      </w:r>
    </w:p>
    <w:p w:rsidR="00C6438C" w:rsidRDefault="00C6438C" w:rsidP="00914403">
      <w:pPr>
        <w:numPr>
          <w:ilvl w:val="3"/>
          <w:numId w:val="6"/>
        </w:numPr>
        <w:shd w:val="clear" w:color="auto" w:fill="FFFFFF"/>
        <w:tabs>
          <w:tab w:val="clear" w:pos="2880"/>
          <w:tab w:val="num" w:pos="1418"/>
          <w:tab w:val="left" w:pos="1701"/>
        </w:tabs>
        <w:spacing w:before="75"/>
        <w:ind w:left="567" w:right="300" w:firstLine="273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 основании Кодекса об административных правонарушениях Российской Федерации, если пассажир употребляет спиртные напитки в салоне автомобиля (ст. 20.20), находится в состоянии алкогольного опьянения, оскорбляющем человеческое достоинство и общественную нравственность (ст. 20.21), употребляет при заказе автомобиля либо в процессе поездки в отношении сотрудников Компании ненормативную лексику, нецензурную брань (ст. 20.1.1).</w:t>
      </w:r>
    </w:p>
    <w:p w:rsidR="00C6438C" w:rsidRDefault="00C6438C" w:rsidP="00914403">
      <w:pPr>
        <w:numPr>
          <w:ilvl w:val="3"/>
          <w:numId w:val="6"/>
        </w:numPr>
        <w:shd w:val="clear" w:color="auto" w:fill="FFFFFF"/>
        <w:tabs>
          <w:tab w:val="clear" w:pos="2880"/>
          <w:tab w:val="left" w:pos="1418"/>
        </w:tabs>
        <w:spacing w:before="75"/>
        <w:ind w:left="567" w:right="300" w:firstLine="273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 основании ст. 6 Федерального закона Российской Федерации № 87 от 10.07.2001 г.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b/>
          <w:bCs/>
          <w:color w:val="000000"/>
          <w:sz w:val="18"/>
          <w:szCs w:val="18"/>
        </w:rPr>
        <w:t>«Об ограничении курения табака»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в случае курения пассажиром в салоне автомобиля.</w:t>
      </w:r>
    </w:p>
    <w:p w:rsidR="00C6438C" w:rsidRDefault="00C6438C" w:rsidP="00914403">
      <w:pPr>
        <w:numPr>
          <w:ilvl w:val="1"/>
          <w:numId w:val="6"/>
        </w:numPr>
        <w:shd w:val="clear" w:color="auto" w:fill="FFFFFF"/>
        <w:spacing w:before="75"/>
        <w:ind w:left="567" w:right="150" w:firstLine="273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Компания обязуется</w:t>
      </w:r>
    </w:p>
    <w:p w:rsidR="00C6438C" w:rsidRDefault="00C6438C" w:rsidP="00914403">
      <w:pPr>
        <w:numPr>
          <w:ilvl w:val="2"/>
          <w:numId w:val="6"/>
        </w:numPr>
        <w:shd w:val="clear" w:color="auto" w:fill="FFFFFF"/>
        <w:tabs>
          <w:tab w:val="clear" w:pos="2160"/>
          <w:tab w:val="num" w:pos="1134"/>
        </w:tabs>
        <w:spacing w:before="75"/>
        <w:ind w:left="567" w:right="225" w:firstLine="273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При невозможности оказания услуги известить об этом Клиента.</w:t>
      </w:r>
    </w:p>
    <w:p w:rsidR="00C6438C" w:rsidRDefault="00C6438C" w:rsidP="00914403">
      <w:pPr>
        <w:numPr>
          <w:ilvl w:val="2"/>
          <w:numId w:val="6"/>
        </w:numPr>
        <w:shd w:val="clear" w:color="auto" w:fill="FFFFFF"/>
        <w:tabs>
          <w:tab w:val="clear" w:pos="2160"/>
          <w:tab w:val="num" w:pos="1134"/>
        </w:tabs>
        <w:spacing w:before="75"/>
        <w:ind w:left="567" w:right="225" w:firstLine="273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Подать Клиенту автомобиль, с чистым салоном, в исправном техническом состоянии.</w:t>
      </w:r>
    </w:p>
    <w:p w:rsidR="00C6438C" w:rsidRDefault="00C6438C" w:rsidP="00914403">
      <w:pPr>
        <w:numPr>
          <w:ilvl w:val="2"/>
          <w:numId w:val="6"/>
        </w:numPr>
        <w:shd w:val="clear" w:color="auto" w:fill="FFFFFF"/>
        <w:tabs>
          <w:tab w:val="clear" w:pos="2160"/>
          <w:tab w:val="num" w:pos="1134"/>
        </w:tabs>
        <w:spacing w:before="75"/>
        <w:ind w:left="567" w:right="225" w:firstLine="273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Подать Клиенту автомобиль, управляемый водителем, прошедшим перед рейсом медицинский осмотр и имеющим предусмотренный законодательством стаж вождения.</w:t>
      </w:r>
    </w:p>
    <w:p w:rsidR="00C6438C" w:rsidRDefault="00C6438C" w:rsidP="00914403">
      <w:pPr>
        <w:numPr>
          <w:ilvl w:val="2"/>
          <w:numId w:val="6"/>
        </w:numPr>
        <w:shd w:val="clear" w:color="auto" w:fill="FFFFFF"/>
        <w:tabs>
          <w:tab w:val="clear" w:pos="2160"/>
          <w:tab w:val="num" w:pos="1134"/>
        </w:tabs>
        <w:spacing w:before="75"/>
        <w:ind w:left="567" w:right="225" w:firstLine="273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случае аварии или поломки автомобиля, произошедшей при движении к месту Заказа предоставить любой другой автомобиль в кратчайшие сроки к месту Заказа, незамедлительно сообщить предполагаемое время подачи данного автомобиля путем звонка на телефон Клиента.</w:t>
      </w:r>
    </w:p>
    <w:p w:rsidR="00C6438C" w:rsidRDefault="00C6438C" w:rsidP="00914403">
      <w:pPr>
        <w:numPr>
          <w:ilvl w:val="2"/>
          <w:numId w:val="6"/>
        </w:numPr>
        <w:shd w:val="clear" w:color="auto" w:fill="FFFFFF"/>
        <w:tabs>
          <w:tab w:val="clear" w:pos="2160"/>
          <w:tab w:val="num" w:pos="1134"/>
        </w:tabs>
        <w:spacing w:before="75"/>
        <w:ind w:left="567" w:right="225" w:firstLine="273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случае аварии или поломки автомобиля, произошедшей в процессе исполнения Заказа предоставить любой другой автомобиль в кратчайшие сроки к месту аварии или поломки.</w:t>
      </w:r>
    </w:p>
    <w:p w:rsidR="00C6438C" w:rsidRDefault="00C6438C" w:rsidP="00914403">
      <w:pPr>
        <w:numPr>
          <w:ilvl w:val="2"/>
          <w:numId w:val="6"/>
        </w:numPr>
        <w:shd w:val="clear" w:color="auto" w:fill="FFFFFF"/>
        <w:tabs>
          <w:tab w:val="clear" w:pos="2160"/>
          <w:tab w:val="num" w:pos="1134"/>
        </w:tabs>
        <w:spacing w:before="75"/>
        <w:ind w:left="567" w:right="225" w:firstLine="273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порядке, предусмотренном гл. 8 настоящего Договора объективно рассмотреть претензию клиента.</w:t>
      </w:r>
    </w:p>
    <w:p w:rsidR="005F598B" w:rsidRDefault="005F598B" w:rsidP="00914403">
      <w:pPr>
        <w:numPr>
          <w:ilvl w:val="2"/>
          <w:numId w:val="6"/>
        </w:numPr>
        <w:shd w:val="clear" w:color="auto" w:fill="FFFFFF"/>
        <w:tabs>
          <w:tab w:val="clear" w:pos="2160"/>
          <w:tab w:val="num" w:pos="1134"/>
        </w:tabs>
        <w:spacing w:before="75"/>
        <w:ind w:left="567" w:right="225" w:firstLine="273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случае не возможности заменить автомобиль, вернуть заказчику сумму согласно договору.</w:t>
      </w:r>
    </w:p>
    <w:p w:rsidR="00C6438C" w:rsidRDefault="00C6438C" w:rsidP="00914403">
      <w:pPr>
        <w:numPr>
          <w:ilvl w:val="1"/>
          <w:numId w:val="6"/>
        </w:numPr>
        <w:shd w:val="clear" w:color="auto" w:fill="FFFFFF"/>
        <w:spacing w:before="75"/>
        <w:ind w:left="567" w:right="150" w:firstLine="273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Права Клиента</w:t>
      </w:r>
    </w:p>
    <w:p w:rsidR="00C6438C" w:rsidRDefault="00C6438C" w:rsidP="00914403">
      <w:pPr>
        <w:numPr>
          <w:ilvl w:val="2"/>
          <w:numId w:val="6"/>
        </w:numPr>
        <w:shd w:val="clear" w:color="auto" w:fill="FFFFFF"/>
        <w:tabs>
          <w:tab w:val="clear" w:pos="2160"/>
          <w:tab w:val="num" w:pos="1134"/>
        </w:tabs>
        <w:spacing w:before="75"/>
        <w:ind w:left="567" w:right="225" w:firstLine="273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Отказаться от Заказа в силу ст. 28 Закона РФ «О защите прав потребителей» в случае неприбытия автомобиля к положенному времени, либо ко времени, озвученному диспетчером при Заказе.</w:t>
      </w:r>
    </w:p>
    <w:p w:rsidR="00C6438C" w:rsidRDefault="00C6438C" w:rsidP="00914403">
      <w:pPr>
        <w:numPr>
          <w:ilvl w:val="2"/>
          <w:numId w:val="6"/>
        </w:numPr>
        <w:shd w:val="clear" w:color="auto" w:fill="FFFFFF"/>
        <w:tabs>
          <w:tab w:val="clear" w:pos="2160"/>
          <w:tab w:val="num" w:pos="1134"/>
        </w:tabs>
        <w:spacing w:before="75"/>
        <w:ind w:left="567" w:right="225" w:firstLine="273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Отказаться от Заказа не позднее чем за 24 часа до назначенного времени в Заказе, если необходимость в поездке отпала.</w:t>
      </w:r>
    </w:p>
    <w:p w:rsidR="00C6438C" w:rsidRDefault="00C6438C" w:rsidP="00914403">
      <w:pPr>
        <w:numPr>
          <w:ilvl w:val="2"/>
          <w:numId w:val="6"/>
        </w:numPr>
        <w:shd w:val="clear" w:color="auto" w:fill="FFFFFF"/>
        <w:tabs>
          <w:tab w:val="clear" w:pos="2160"/>
          <w:tab w:val="num" w:pos="1134"/>
        </w:tabs>
        <w:spacing w:before="75"/>
        <w:ind w:left="567" w:right="225" w:firstLine="273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Подать Компании претензию относительно качества обслуживания в порядке, предусмотренном гл. 8 настоящего Договора.</w:t>
      </w:r>
    </w:p>
    <w:p w:rsidR="00C6438C" w:rsidRDefault="00C6438C" w:rsidP="00914403">
      <w:pPr>
        <w:numPr>
          <w:ilvl w:val="1"/>
          <w:numId w:val="6"/>
        </w:numPr>
        <w:shd w:val="clear" w:color="auto" w:fill="FFFFFF"/>
        <w:spacing w:before="75"/>
        <w:ind w:left="567" w:right="150" w:firstLine="273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Обязанности Клиента</w:t>
      </w:r>
    </w:p>
    <w:p w:rsidR="00C6438C" w:rsidRDefault="00C6438C" w:rsidP="00914403">
      <w:pPr>
        <w:numPr>
          <w:ilvl w:val="2"/>
          <w:numId w:val="6"/>
        </w:numPr>
        <w:shd w:val="clear" w:color="auto" w:fill="FFFFFF"/>
        <w:tabs>
          <w:tab w:val="clear" w:pos="2160"/>
          <w:tab w:val="num" w:pos="1134"/>
        </w:tabs>
        <w:spacing w:before="75"/>
        <w:ind w:left="567" w:right="225" w:firstLine="273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Полно и подробно изложить суть Заказа (маршрут, время отправления, время прибытия, срочность доставки, количество посадочных мест и грузоемкость и прочие особенности поездки).</w:t>
      </w:r>
    </w:p>
    <w:p w:rsidR="00C6438C" w:rsidRDefault="00C6438C" w:rsidP="00914403">
      <w:pPr>
        <w:numPr>
          <w:ilvl w:val="2"/>
          <w:numId w:val="6"/>
        </w:numPr>
        <w:shd w:val="clear" w:color="auto" w:fill="FFFFFF"/>
        <w:tabs>
          <w:tab w:val="clear" w:pos="2160"/>
          <w:tab w:val="num" w:pos="1134"/>
        </w:tabs>
        <w:spacing w:before="75"/>
        <w:ind w:left="567" w:right="225" w:firstLine="273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процессе поездки гарантировать должное поведение всех пассажиров, следить за поведением и состоянием перевозимых животных, обеспечить соответствие багажа Заказу и транспорту.</w:t>
      </w:r>
    </w:p>
    <w:p w:rsidR="00C6438C" w:rsidRDefault="006A31D9" w:rsidP="00914403">
      <w:pPr>
        <w:numPr>
          <w:ilvl w:val="2"/>
          <w:numId w:val="6"/>
        </w:numPr>
        <w:shd w:val="clear" w:color="auto" w:fill="FFFFFF"/>
        <w:tabs>
          <w:tab w:val="clear" w:pos="2160"/>
          <w:tab w:val="num" w:pos="1134"/>
        </w:tabs>
        <w:spacing w:before="75"/>
        <w:ind w:left="567" w:right="225" w:firstLine="273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Оплатить стоимость Заказа, в офисе компании, </w:t>
      </w:r>
      <w:r w:rsidR="00C6438C">
        <w:rPr>
          <w:rFonts w:ascii="Verdana" w:hAnsi="Verdana"/>
          <w:color w:val="000000"/>
          <w:sz w:val="18"/>
          <w:szCs w:val="18"/>
        </w:rPr>
        <w:t>непосредственно водителю Компании, через терминал оплаты, банковской картой на сайте.</w:t>
      </w:r>
    </w:p>
    <w:p w:rsidR="00C6438C" w:rsidRDefault="006A31D9" w:rsidP="00914403">
      <w:pPr>
        <w:numPr>
          <w:ilvl w:val="2"/>
          <w:numId w:val="6"/>
        </w:numPr>
        <w:shd w:val="clear" w:color="auto" w:fill="FFFFFF"/>
        <w:tabs>
          <w:tab w:val="clear" w:pos="2160"/>
          <w:tab w:val="num" w:pos="1134"/>
        </w:tabs>
        <w:spacing w:before="75"/>
        <w:ind w:left="567" w:right="225" w:firstLine="273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Согласно привалам возврата билетов (приложение №1 к договору) возместить компании расходы связанные с обслуживанием его заявки</w:t>
      </w:r>
      <w:r w:rsidR="00C6438C">
        <w:rPr>
          <w:rFonts w:ascii="Verdana" w:hAnsi="Verdana"/>
          <w:color w:val="000000"/>
          <w:sz w:val="18"/>
          <w:szCs w:val="18"/>
        </w:rPr>
        <w:t>.</w:t>
      </w:r>
    </w:p>
    <w:p w:rsidR="00C6438C" w:rsidRDefault="00C6438C" w:rsidP="00914403">
      <w:pPr>
        <w:numPr>
          <w:ilvl w:val="2"/>
          <w:numId w:val="6"/>
        </w:numPr>
        <w:shd w:val="clear" w:color="auto" w:fill="FFFFFF"/>
        <w:tabs>
          <w:tab w:val="clear" w:pos="2160"/>
          <w:tab w:val="num" w:pos="1134"/>
        </w:tabs>
        <w:spacing w:before="75"/>
        <w:ind w:left="567" w:right="225" w:firstLine="273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случае изменения маршрута, даты, времени, количества пассажиров немедленно известить об этом Компанию по телефону</w:t>
      </w:r>
      <w:r w:rsidR="006A31D9">
        <w:rPr>
          <w:rFonts w:ascii="Verdana" w:hAnsi="Verdana"/>
          <w:color w:val="000000"/>
          <w:sz w:val="18"/>
          <w:szCs w:val="18"/>
        </w:rPr>
        <w:t xml:space="preserve"> или иным доступным сопсобом</w:t>
      </w:r>
      <w:r>
        <w:rPr>
          <w:rFonts w:ascii="Verdana" w:hAnsi="Verdana"/>
          <w:color w:val="000000"/>
          <w:sz w:val="18"/>
          <w:szCs w:val="18"/>
        </w:rPr>
        <w:t>.</w:t>
      </w:r>
    </w:p>
    <w:p w:rsidR="00C6438C" w:rsidRDefault="00C6438C" w:rsidP="00C6438C">
      <w:pPr>
        <w:numPr>
          <w:ilvl w:val="0"/>
          <w:numId w:val="6"/>
        </w:numPr>
        <w:shd w:val="clear" w:color="auto" w:fill="FFFFFF"/>
        <w:spacing w:before="75"/>
        <w:ind w:left="300" w:right="75" w:firstLine="24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Стоимость услуг и порядок расчетов</w:t>
      </w:r>
    </w:p>
    <w:p w:rsidR="00C6438C" w:rsidRDefault="00C6438C" w:rsidP="00A753FA">
      <w:pPr>
        <w:numPr>
          <w:ilvl w:val="1"/>
          <w:numId w:val="6"/>
        </w:numPr>
        <w:shd w:val="clear" w:color="auto" w:fill="FFFFFF"/>
        <w:tabs>
          <w:tab w:val="clear" w:pos="1440"/>
          <w:tab w:val="num" w:pos="851"/>
          <w:tab w:val="left" w:pos="993"/>
        </w:tabs>
        <w:spacing w:before="75"/>
        <w:ind w:left="600" w:right="150" w:firstLine="24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По настоящему соглашению стоимость услуги устанавливается после оглашения Заказа Клиентом, доводится до него диспетчером при принятии Заказа. В случае несогласия со стоимостью отказ от услуг принимается только при разговоре с диспетчером.</w:t>
      </w:r>
    </w:p>
    <w:p w:rsidR="00C6438C" w:rsidRDefault="00C6438C" w:rsidP="00A753FA">
      <w:pPr>
        <w:numPr>
          <w:ilvl w:val="1"/>
          <w:numId w:val="6"/>
        </w:numPr>
        <w:shd w:val="clear" w:color="auto" w:fill="FFFFFF"/>
        <w:tabs>
          <w:tab w:val="clear" w:pos="1440"/>
          <w:tab w:val="num" w:pos="851"/>
        </w:tabs>
        <w:spacing w:before="75"/>
        <w:ind w:left="600" w:right="150" w:firstLine="24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Компания оставляет за собой право изменять стоимость услуг в соответствии с общим рынком цен на подобные услуги.</w:t>
      </w:r>
    </w:p>
    <w:p w:rsidR="00C6438C" w:rsidRDefault="00C6438C" w:rsidP="00A753FA">
      <w:pPr>
        <w:numPr>
          <w:ilvl w:val="1"/>
          <w:numId w:val="6"/>
        </w:numPr>
        <w:shd w:val="clear" w:color="auto" w:fill="FFFFFF"/>
        <w:tabs>
          <w:tab w:val="clear" w:pos="1440"/>
          <w:tab w:val="num" w:pos="851"/>
        </w:tabs>
        <w:spacing w:before="75"/>
        <w:ind w:left="600" w:right="150" w:firstLine="24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Оплата производится в офисе организации, онлайн банковской картой, через платежный терминал, наличными водителю при посадке в автомобиль.</w:t>
      </w:r>
    </w:p>
    <w:p w:rsidR="00C6438C" w:rsidRDefault="00C6438C" w:rsidP="00C6438C">
      <w:pPr>
        <w:numPr>
          <w:ilvl w:val="0"/>
          <w:numId w:val="6"/>
        </w:numPr>
        <w:shd w:val="clear" w:color="auto" w:fill="FFFFFF"/>
        <w:spacing w:before="75"/>
        <w:ind w:left="300" w:right="75" w:firstLine="24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Срок действия договора</w:t>
      </w:r>
    </w:p>
    <w:p w:rsidR="00C6438C" w:rsidRDefault="00C6438C" w:rsidP="00C6438C">
      <w:pPr>
        <w:numPr>
          <w:ilvl w:val="1"/>
          <w:numId w:val="6"/>
        </w:numPr>
        <w:shd w:val="clear" w:color="auto" w:fill="FFFFFF"/>
        <w:spacing w:before="75"/>
        <w:ind w:left="600" w:right="150" w:firstLine="24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Настоящий договор вступает в силу с момента его опубликования для перевозчика и для каждого Клиента после осуществления Заказа.</w:t>
      </w:r>
    </w:p>
    <w:p w:rsidR="00C6438C" w:rsidRDefault="00C6438C" w:rsidP="00C6438C">
      <w:pPr>
        <w:numPr>
          <w:ilvl w:val="1"/>
          <w:numId w:val="6"/>
        </w:numPr>
        <w:shd w:val="clear" w:color="auto" w:fill="FFFFFF"/>
        <w:spacing w:before="75"/>
        <w:ind w:left="600" w:right="150" w:firstLine="24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Настоящий договор прекращает действие после оказания транспортной услуги Перевозчиком Клиенту.</w:t>
      </w:r>
    </w:p>
    <w:p w:rsidR="00C6438C" w:rsidRDefault="00C6438C" w:rsidP="00C6438C">
      <w:pPr>
        <w:numPr>
          <w:ilvl w:val="0"/>
          <w:numId w:val="6"/>
        </w:numPr>
        <w:shd w:val="clear" w:color="auto" w:fill="FFFFFF"/>
        <w:spacing w:before="75"/>
        <w:ind w:left="300" w:right="75" w:firstLine="24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Обстоятельства непреодолимой силы</w:t>
      </w:r>
    </w:p>
    <w:p w:rsidR="00C6438C" w:rsidRDefault="00C6438C" w:rsidP="00C6438C">
      <w:pPr>
        <w:numPr>
          <w:ilvl w:val="1"/>
          <w:numId w:val="6"/>
        </w:numPr>
        <w:shd w:val="clear" w:color="auto" w:fill="FFFFFF"/>
        <w:spacing w:before="75"/>
        <w:ind w:left="600" w:right="150" w:firstLine="24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Соответственно п. 3 ст. 401 ГК РФ стороны освобождаются от ответственности за частичное или полное неисполнение обязательств по настоящему Договору, если таковое явилось следствием обстоятельств непреодолимой силы (форс-мажор), включая аномальные природные условия: гололед, дожди, снегопад, мороз, наводнение, землетрясение и.т.д.; общегородские мероприятия, связанные с перекрытием автодорог и улиц, митинги, забастовки, гражданские волнения, дорожно-транспортные происшествия, военные действия, пожары, любые иные обстоятельства, не ограничиваясь перечисленным, которые могут повлиять на выполнение договора Оферты. Надлежащим доказательством возникновения, прекращения таких обстоятельств и их продолжительности будет являться свидетельство компетентного органа или организации.</w:t>
      </w:r>
    </w:p>
    <w:p w:rsidR="00C6438C" w:rsidRDefault="00C6438C" w:rsidP="00C6438C">
      <w:pPr>
        <w:numPr>
          <w:ilvl w:val="1"/>
          <w:numId w:val="6"/>
        </w:numPr>
        <w:shd w:val="clear" w:color="auto" w:fill="FFFFFF"/>
        <w:spacing w:before="75"/>
        <w:ind w:left="600" w:right="150" w:firstLine="24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Сторона, для которой создалась невозможность полного или частичного исполнения своих обязательств по настоящему договору обязана немедленно известить другую сторону о начале, предполагаем сроке действия и прекращении вышеуказанных обстоятельств. При этом срок исполнения обязательств по настоящему договору отодвигается соразмерно времени действия таких обстоятельств и их последствий.</w:t>
      </w:r>
    </w:p>
    <w:p w:rsidR="00C6438C" w:rsidRDefault="00C6438C" w:rsidP="00C6438C">
      <w:pPr>
        <w:numPr>
          <w:ilvl w:val="1"/>
          <w:numId w:val="6"/>
        </w:numPr>
        <w:shd w:val="clear" w:color="auto" w:fill="FFFFFF"/>
        <w:spacing w:before="75"/>
        <w:ind w:left="600" w:right="150" w:firstLine="24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Ни одна из Сторон не отвечает за убытки, которые возникли либо могут возникнуть у второй Стороны в связи с действием обстоятельств непреодолимой силы.</w:t>
      </w:r>
    </w:p>
    <w:p w:rsidR="00C6438C" w:rsidRDefault="00C6438C" w:rsidP="00C6438C">
      <w:pPr>
        <w:numPr>
          <w:ilvl w:val="0"/>
          <w:numId w:val="6"/>
        </w:numPr>
        <w:shd w:val="clear" w:color="auto" w:fill="FFFFFF"/>
        <w:spacing w:before="75"/>
        <w:ind w:left="300" w:right="75" w:firstLine="24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Ответственность сторон</w:t>
      </w:r>
    </w:p>
    <w:p w:rsidR="00C6438C" w:rsidRDefault="00C6438C" w:rsidP="00C6438C">
      <w:pPr>
        <w:numPr>
          <w:ilvl w:val="1"/>
          <w:numId w:val="6"/>
        </w:numPr>
        <w:shd w:val="clear" w:color="auto" w:fill="FFFFFF"/>
        <w:spacing w:before="75"/>
        <w:ind w:left="600" w:right="150" w:firstLine="24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Все споры и разногласия, которые могут возникнуть в ходе исполнения настоящего договора, будут разрешаться Сторонами путем переговоров.</w:t>
      </w:r>
    </w:p>
    <w:p w:rsidR="00C6438C" w:rsidRDefault="00C6438C" w:rsidP="00C6438C">
      <w:pPr>
        <w:numPr>
          <w:ilvl w:val="1"/>
          <w:numId w:val="6"/>
        </w:numPr>
        <w:shd w:val="clear" w:color="auto" w:fill="FFFFFF"/>
        <w:spacing w:before="75"/>
        <w:ind w:left="600" w:right="150" w:firstLine="24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При не урегулировании сторонами возникших разногласий спор разрешается в судебном порядке по месту нахождения Компании.</w:t>
      </w:r>
    </w:p>
    <w:p w:rsidR="00C6438C" w:rsidRDefault="00C6438C" w:rsidP="00C6438C">
      <w:pPr>
        <w:numPr>
          <w:ilvl w:val="1"/>
          <w:numId w:val="6"/>
        </w:numPr>
        <w:shd w:val="clear" w:color="auto" w:fill="FFFFFF"/>
        <w:spacing w:before="75"/>
        <w:ind w:left="600" w:right="150" w:firstLine="24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случае ненадлежащего исполнения Заказа Перевозчиком несет ответственность в соответствии с законодательством РФ.</w:t>
      </w:r>
    </w:p>
    <w:p w:rsidR="00C6438C" w:rsidRDefault="00C6438C" w:rsidP="00C6438C">
      <w:pPr>
        <w:numPr>
          <w:ilvl w:val="1"/>
          <w:numId w:val="6"/>
        </w:numPr>
        <w:shd w:val="clear" w:color="auto" w:fill="FFFFFF"/>
        <w:spacing w:before="75"/>
        <w:ind w:left="600" w:right="150" w:firstLine="24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случае ненадлежащего поведения при исполнении заказа со стороны Клиента, повлекшего конфликт с перевозчиком, а также административную либо уголовную ответственность, Компания оставляет за собой право освещать данные факты в СМИ и интернете, блокировать номер телефона Клиента для предоставления услуг Компанией.</w:t>
      </w:r>
    </w:p>
    <w:p w:rsidR="00C6438C" w:rsidRDefault="00C6438C" w:rsidP="00C6438C">
      <w:pPr>
        <w:numPr>
          <w:ilvl w:val="1"/>
          <w:numId w:val="6"/>
        </w:numPr>
        <w:shd w:val="clear" w:color="auto" w:fill="FFFFFF"/>
        <w:spacing w:before="75"/>
        <w:ind w:left="600" w:right="150" w:firstLine="24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соответствии с п. 10 ст. 34 ФЗ № 259 перевозчик освобождается от ответственности за несохранность ручной клади, перевозимой пассажиром, если пассажир не докажет, что несохранность ручной клади произошла по вине перевозчика.</w:t>
      </w:r>
    </w:p>
    <w:p w:rsidR="00C6438C" w:rsidRDefault="00C6438C" w:rsidP="00C6438C">
      <w:pPr>
        <w:numPr>
          <w:ilvl w:val="0"/>
          <w:numId w:val="6"/>
        </w:numPr>
        <w:shd w:val="clear" w:color="auto" w:fill="FFFFFF"/>
        <w:spacing w:before="75"/>
        <w:ind w:left="300" w:right="75" w:firstLine="24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Порядок рассмотрения претензий</w:t>
      </w:r>
    </w:p>
    <w:p w:rsidR="00C6438C" w:rsidRDefault="00C6438C" w:rsidP="00A753FA">
      <w:pPr>
        <w:numPr>
          <w:ilvl w:val="1"/>
          <w:numId w:val="6"/>
        </w:numPr>
        <w:shd w:val="clear" w:color="auto" w:fill="FFFFFF"/>
        <w:tabs>
          <w:tab w:val="clear" w:pos="1440"/>
          <w:tab w:val="num" w:pos="851"/>
        </w:tabs>
        <w:spacing w:before="75"/>
        <w:ind w:left="600" w:right="150" w:firstLine="24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 основании ППРФ № 112 претензии, возникающие в связи с перевозками пассажиров и багажа (далее — Претензии), предъявляются по месту нахождения перевозчика.</w:t>
      </w:r>
    </w:p>
    <w:p w:rsidR="00C6438C" w:rsidRDefault="00C6438C" w:rsidP="00A753FA">
      <w:pPr>
        <w:numPr>
          <w:ilvl w:val="1"/>
          <w:numId w:val="6"/>
        </w:numPr>
        <w:shd w:val="clear" w:color="auto" w:fill="FFFFFF"/>
        <w:tabs>
          <w:tab w:val="clear" w:pos="1440"/>
          <w:tab w:val="num" w:pos="851"/>
        </w:tabs>
        <w:spacing w:before="75"/>
        <w:ind w:left="600" w:right="150" w:firstLine="24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Претензии предъявляются в письменном виде.</w:t>
      </w:r>
    </w:p>
    <w:p w:rsidR="00C6438C" w:rsidRDefault="00C6438C" w:rsidP="00A753FA">
      <w:pPr>
        <w:numPr>
          <w:ilvl w:val="1"/>
          <w:numId w:val="6"/>
        </w:numPr>
        <w:shd w:val="clear" w:color="auto" w:fill="FFFFFF"/>
        <w:tabs>
          <w:tab w:val="clear" w:pos="1440"/>
          <w:tab w:val="num" w:pos="851"/>
        </w:tabs>
        <w:spacing w:before="75"/>
        <w:ind w:left="600" w:right="150" w:firstLine="24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В соответствии с п. 1 ст. 40 ФЗ № 259 перевозчик обязуется рассмотреть предъявленные ей претензии и о результатах их рассмотрения уведомить в письменной форме заявителя в течение тридцати дней со дня получения соответствующей претензии.</w:t>
      </w:r>
    </w:p>
    <w:p w:rsidR="00C6438C" w:rsidRDefault="00C6438C" w:rsidP="00A753FA">
      <w:pPr>
        <w:numPr>
          <w:ilvl w:val="1"/>
          <w:numId w:val="6"/>
        </w:numPr>
        <w:shd w:val="clear" w:color="auto" w:fill="FFFFFF"/>
        <w:tabs>
          <w:tab w:val="clear" w:pos="1440"/>
          <w:tab w:val="num" w:pos="851"/>
        </w:tabs>
        <w:spacing w:before="75"/>
        <w:ind w:left="600" w:right="150" w:firstLine="24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соответствии со ст. 42 ФЗ № 259 срок исковой давности по требованиям, вытекающим из договоров фрахтования, составляет один год.</w:t>
      </w:r>
    </w:p>
    <w:p w:rsidR="00C6438C" w:rsidRDefault="00C6438C" w:rsidP="00C6438C">
      <w:pPr>
        <w:numPr>
          <w:ilvl w:val="0"/>
          <w:numId w:val="6"/>
        </w:numPr>
        <w:shd w:val="clear" w:color="auto" w:fill="FFFFFF"/>
        <w:spacing w:before="75"/>
        <w:ind w:left="300" w:right="75" w:firstLine="24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Прочие условия</w:t>
      </w:r>
    </w:p>
    <w:p w:rsidR="00C6438C" w:rsidRDefault="00C6438C" w:rsidP="00C6438C">
      <w:pPr>
        <w:numPr>
          <w:ilvl w:val="1"/>
          <w:numId w:val="6"/>
        </w:numPr>
        <w:shd w:val="clear" w:color="auto" w:fill="FFFFFF"/>
        <w:spacing w:before="75"/>
        <w:ind w:left="600" w:right="150" w:firstLine="24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Во всем, что не оговорено в настоящем договоре, стороны руководствуются действующим </w:t>
      </w:r>
      <w:r w:rsidR="002E6A78">
        <w:rPr>
          <w:rFonts w:ascii="Verdana" w:hAnsi="Verdana"/>
          <w:color w:val="000000"/>
          <w:sz w:val="18"/>
          <w:szCs w:val="18"/>
        </w:rPr>
        <w:t xml:space="preserve">законодательством РФ, а так же </w:t>
      </w:r>
      <w:r w:rsidR="002E6A78" w:rsidRPr="002E6A78">
        <w:rPr>
          <w:rFonts w:ascii="Verdana" w:hAnsi="Verdana"/>
          <w:b/>
          <w:i/>
          <w:color w:val="000000"/>
          <w:sz w:val="18"/>
          <w:szCs w:val="18"/>
        </w:rPr>
        <w:t>«Правилами оказания транспортных услуг»</w:t>
      </w:r>
      <w:r w:rsidR="002E6A78">
        <w:rPr>
          <w:rFonts w:ascii="Verdana" w:hAnsi="Verdana"/>
          <w:color w:val="000000"/>
          <w:sz w:val="18"/>
          <w:szCs w:val="18"/>
        </w:rPr>
        <w:t xml:space="preserve">, утвержденные Перевозчиком </w:t>
      </w:r>
    </w:p>
    <w:p w:rsidR="00C6438C" w:rsidRDefault="00C6438C" w:rsidP="00C6438C">
      <w:pPr>
        <w:numPr>
          <w:ilvl w:val="1"/>
          <w:numId w:val="6"/>
        </w:numPr>
        <w:shd w:val="clear" w:color="auto" w:fill="FFFFFF"/>
        <w:spacing w:before="75"/>
        <w:ind w:left="600" w:right="150" w:firstLine="24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Перевозчик осуществляет запись всех телефонных переговоров с диспетчером в целях контроля качества обслуживания Клиентов.</w:t>
      </w:r>
    </w:p>
    <w:p w:rsidR="00C6438C" w:rsidRDefault="00C6438C" w:rsidP="00C6438C">
      <w:pPr>
        <w:numPr>
          <w:ilvl w:val="1"/>
          <w:numId w:val="6"/>
        </w:numPr>
        <w:shd w:val="clear" w:color="auto" w:fill="FFFFFF"/>
        <w:spacing w:before="75"/>
        <w:ind w:left="600" w:right="150" w:firstLine="24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Осуществляя заказ, Клиент дает согласие на сбор и обработку персональных данных о себе в целях исполнения условий настоящей Оферты и на информирование (посредством СМС) о акции, розыгрыше, тарифе перевозчика и их изменений. При сборе и обработке персональных данных Клиентов Перевозчик не преследует иных целей, кроме установленных настоящим пунктом.</w:t>
      </w:r>
    </w:p>
    <w:p w:rsidR="00C6438C" w:rsidRPr="006A31D9" w:rsidRDefault="00C6438C" w:rsidP="006A31D9">
      <w:pPr>
        <w:numPr>
          <w:ilvl w:val="1"/>
          <w:numId w:val="6"/>
        </w:numPr>
        <w:shd w:val="clear" w:color="auto" w:fill="FFFFFF"/>
        <w:spacing w:before="75"/>
        <w:ind w:left="600" w:right="150" w:firstLine="24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Компания не обязана хранить персональные данные Клиента (статистику, маршруты и т. д.) и вправе их удалить из базы данных.</w:t>
      </w:r>
    </w:p>
    <w:p w:rsidR="00C6438C" w:rsidRDefault="00C6438C" w:rsidP="00C6438C">
      <w:pPr>
        <w:numPr>
          <w:ilvl w:val="1"/>
          <w:numId w:val="6"/>
        </w:numPr>
        <w:shd w:val="clear" w:color="auto" w:fill="FFFFFF"/>
        <w:spacing w:before="75"/>
        <w:ind w:left="600" w:right="150" w:firstLine="24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Компания оставляет за собой право изменять любые из Условий данного Договора в любое время путем опубликования текста измененного пункта или нового Договора на сайте. Новый вариант договора вступает в силу в течение 5 дней после внесения данных изменений на сайте компании.</w:t>
      </w:r>
    </w:p>
    <w:p w:rsidR="00C6438C" w:rsidRDefault="00C6438C" w:rsidP="00C6438C">
      <w:pPr>
        <w:numPr>
          <w:ilvl w:val="1"/>
          <w:numId w:val="6"/>
        </w:numPr>
        <w:shd w:val="clear" w:color="auto" w:fill="FFFFFF"/>
        <w:spacing w:before="75"/>
        <w:ind w:left="600" w:right="150" w:firstLine="24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</w:t>
      </w:r>
      <w:r w:rsidR="002E6A78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случаях трансфера в аэропорт, автомобиль прибывает минимум за 3 часа до отправления самолета.</w:t>
      </w:r>
    </w:p>
    <w:p w:rsidR="00C6438C" w:rsidRDefault="00C6438C" w:rsidP="00C6438C">
      <w:pPr>
        <w:numPr>
          <w:ilvl w:val="1"/>
          <w:numId w:val="6"/>
        </w:numPr>
        <w:shd w:val="clear" w:color="auto" w:fill="FFFFFF"/>
        <w:spacing w:before="75"/>
        <w:ind w:left="600" w:right="150" w:firstLine="24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</w:t>
      </w:r>
      <w:r w:rsidR="002E6A78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случаях трансфера из аэропорта, ожидание отправления в дневное время может составлять до 2х часов, в ночное время до 3х часов.</w:t>
      </w:r>
    </w:p>
    <w:p w:rsidR="00647EDC" w:rsidRDefault="00647EDC" w:rsidP="00A753FA">
      <w:pPr>
        <w:pStyle w:val="a8"/>
        <w:rPr>
          <w:rStyle w:val="a3"/>
          <w:b/>
          <w:i w:val="0"/>
          <w:iCs w:val="0"/>
          <w:color w:val="003366"/>
          <w:sz w:val="28"/>
          <w:szCs w:val="28"/>
        </w:rPr>
      </w:pPr>
    </w:p>
    <w:p w:rsidR="00A753FA" w:rsidRPr="00A753FA" w:rsidRDefault="00A753FA" w:rsidP="00A753FA">
      <w:pPr>
        <w:pStyle w:val="ac"/>
        <w:numPr>
          <w:ilvl w:val="0"/>
          <w:numId w:val="6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Реквизиты перевозчика:</w:t>
      </w:r>
    </w:p>
    <w:p w:rsidR="00A753FA" w:rsidRPr="007308D4" w:rsidRDefault="00A753FA" w:rsidP="00A753FA">
      <w:pPr>
        <w:ind w:left="567"/>
        <w:jc w:val="both"/>
        <w:rPr>
          <w:b/>
          <w:sz w:val="22"/>
          <w:szCs w:val="22"/>
        </w:rPr>
      </w:pPr>
      <w:r w:rsidRPr="007308D4">
        <w:rPr>
          <w:b/>
          <w:sz w:val="22"/>
          <w:szCs w:val="22"/>
        </w:rPr>
        <w:t>ИП Тузенко С.В.</w:t>
      </w:r>
      <w:r>
        <w:rPr>
          <w:b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(торговая марка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b/>
          <w:bCs/>
          <w:color w:val="000000"/>
          <w:sz w:val="18"/>
          <w:szCs w:val="18"/>
        </w:rPr>
        <w:t>«Балтик Бизнес Трэвл»</w:t>
      </w:r>
      <w:r>
        <w:rPr>
          <w:rFonts w:ascii="Verdana" w:hAnsi="Verdana"/>
          <w:color w:val="000000"/>
          <w:sz w:val="18"/>
          <w:szCs w:val="18"/>
        </w:rPr>
        <w:t>)</w:t>
      </w:r>
    </w:p>
    <w:p w:rsidR="00A753FA" w:rsidRPr="007308D4" w:rsidRDefault="00A753FA" w:rsidP="00A753FA">
      <w:pPr>
        <w:ind w:left="567"/>
        <w:jc w:val="both"/>
        <w:rPr>
          <w:sz w:val="22"/>
          <w:szCs w:val="22"/>
        </w:rPr>
      </w:pPr>
      <w:r w:rsidRPr="007308D4">
        <w:rPr>
          <w:rFonts w:eastAsia="Arial Unicode MS"/>
          <w:sz w:val="22"/>
          <w:szCs w:val="22"/>
        </w:rPr>
        <w:t>ИНН/ОГРНИП 780602008215/</w:t>
      </w:r>
      <w:r w:rsidRPr="007308D4">
        <w:rPr>
          <w:sz w:val="22"/>
          <w:szCs w:val="22"/>
        </w:rPr>
        <w:t>312784720200389</w:t>
      </w:r>
    </w:p>
    <w:p w:rsidR="00A753FA" w:rsidRPr="007308D4" w:rsidRDefault="00A753FA" w:rsidP="00A753FA">
      <w:pPr>
        <w:ind w:left="567"/>
        <w:jc w:val="both"/>
        <w:rPr>
          <w:sz w:val="22"/>
          <w:szCs w:val="22"/>
        </w:rPr>
      </w:pPr>
      <w:r w:rsidRPr="007308D4">
        <w:rPr>
          <w:sz w:val="22"/>
          <w:szCs w:val="22"/>
        </w:rPr>
        <w:t xml:space="preserve">Расчетный счет 40802810929060008966 </w:t>
      </w:r>
    </w:p>
    <w:p w:rsidR="00A753FA" w:rsidRPr="007308D4" w:rsidRDefault="00A753FA" w:rsidP="00A753FA">
      <w:pPr>
        <w:ind w:left="567"/>
        <w:jc w:val="both"/>
        <w:rPr>
          <w:sz w:val="22"/>
          <w:szCs w:val="22"/>
        </w:rPr>
      </w:pPr>
      <w:r w:rsidRPr="007308D4">
        <w:rPr>
          <w:sz w:val="22"/>
          <w:szCs w:val="22"/>
        </w:rPr>
        <w:t>в Филиале №7806 ВТБ 24 (ЗАО)</w:t>
      </w:r>
    </w:p>
    <w:p w:rsidR="00A753FA" w:rsidRDefault="00A753FA" w:rsidP="00A753FA">
      <w:pPr>
        <w:ind w:left="567"/>
        <w:jc w:val="both"/>
        <w:rPr>
          <w:sz w:val="22"/>
          <w:szCs w:val="22"/>
        </w:rPr>
      </w:pPr>
      <w:r w:rsidRPr="007308D4">
        <w:rPr>
          <w:sz w:val="22"/>
          <w:szCs w:val="22"/>
        </w:rPr>
        <w:t>БИК 044030811</w:t>
      </w:r>
    </w:p>
    <w:p w:rsidR="007E1AEF" w:rsidRPr="007308D4" w:rsidRDefault="007E1AEF" w:rsidP="00A753FA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Лицензия № МКП-78-000269 от 10.09.2013 г.</w:t>
      </w:r>
    </w:p>
    <w:p w:rsidR="00A753FA" w:rsidRDefault="00A753FA" w:rsidP="00A753FA">
      <w:pPr>
        <w:jc w:val="both"/>
        <w:rPr>
          <w:sz w:val="22"/>
          <w:szCs w:val="22"/>
        </w:rPr>
      </w:pPr>
    </w:p>
    <w:p w:rsidR="00203FD4" w:rsidRDefault="00203FD4" w:rsidP="00203FD4">
      <w:pPr>
        <w:pStyle w:val="a8"/>
        <w:jc w:val="center"/>
        <w:rPr>
          <w:rStyle w:val="a3"/>
          <w:i w:val="0"/>
          <w:iCs w:val="0"/>
          <w:color w:val="003366"/>
          <w:sz w:val="28"/>
          <w:szCs w:val="28"/>
        </w:rPr>
      </w:pPr>
    </w:p>
    <w:p w:rsidR="00203FD4" w:rsidRDefault="00203FD4" w:rsidP="00203FD4">
      <w:pPr>
        <w:pStyle w:val="a8"/>
        <w:jc w:val="center"/>
        <w:rPr>
          <w:rStyle w:val="a3"/>
          <w:i w:val="0"/>
          <w:iCs w:val="0"/>
          <w:color w:val="003366"/>
          <w:sz w:val="28"/>
          <w:szCs w:val="28"/>
        </w:rPr>
      </w:pPr>
    </w:p>
    <w:p w:rsidR="00203FD4" w:rsidRDefault="00203FD4" w:rsidP="00203FD4">
      <w:pPr>
        <w:pStyle w:val="a8"/>
        <w:jc w:val="center"/>
        <w:rPr>
          <w:rStyle w:val="a3"/>
          <w:i w:val="0"/>
          <w:iCs w:val="0"/>
          <w:color w:val="003366"/>
          <w:sz w:val="28"/>
          <w:szCs w:val="28"/>
        </w:rPr>
      </w:pPr>
    </w:p>
    <w:p w:rsidR="00203FD4" w:rsidRDefault="00203FD4" w:rsidP="00203FD4">
      <w:pPr>
        <w:pStyle w:val="a8"/>
        <w:jc w:val="center"/>
        <w:rPr>
          <w:rStyle w:val="a3"/>
          <w:i w:val="0"/>
          <w:iCs w:val="0"/>
          <w:color w:val="003366"/>
          <w:sz w:val="28"/>
          <w:szCs w:val="28"/>
        </w:rPr>
      </w:pPr>
    </w:p>
    <w:p w:rsidR="00203FD4" w:rsidRDefault="00203FD4" w:rsidP="00203FD4">
      <w:pPr>
        <w:pStyle w:val="a8"/>
        <w:jc w:val="center"/>
        <w:rPr>
          <w:rStyle w:val="a3"/>
          <w:i w:val="0"/>
          <w:iCs w:val="0"/>
          <w:color w:val="003366"/>
          <w:sz w:val="28"/>
          <w:szCs w:val="28"/>
        </w:rPr>
      </w:pPr>
    </w:p>
    <w:p w:rsidR="00203FD4" w:rsidRDefault="00203FD4" w:rsidP="00203FD4">
      <w:pPr>
        <w:pStyle w:val="a8"/>
        <w:jc w:val="center"/>
        <w:rPr>
          <w:rStyle w:val="a3"/>
          <w:i w:val="0"/>
          <w:iCs w:val="0"/>
          <w:color w:val="003366"/>
          <w:sz w:val="28"/>
          <w:szCs w:val="28"/>
        </w:rPr>
      </w:pPr>
    </w:p>
    <w:p w:rsidR="00203FD4" w:rsidRDefault="00203FD4" w:rsidP="00203FD4">
      <w:pPr>
        <w:pStyle w:val="a8"/>
        <w:jc w:val="center"/>
        <w:rPr>
          <w:rStyle w:val="a3"/>
          <w:i w:val="0"/>
          <w:iCs w:val="0"/>
          <w:color w:val="003366"/>
          <w:sz w:val="28"/>
          <w:szCs w:val="28"/>
        </w:rPr>
      </w:pPr>
    </w:p>
    <w:p w:rsidR="00203FD4" w:rsidRDefault="00203FD4" w:rsidP="00203FD4">
      <w:pPr>
        <w:pStyle w:val="a8"/>
        <w:jc w:val="center"/>
        <w:rPr>
          <w:rStyle w:val="a3"/>
          <w:i w:val="0"/>
          <w:iCs w:val="0"/>
          <w:color w:val="003366"/>
          <w:sz w:val="28"/>
          <w:szCs w:val="28"/>
        </w:rPr>
      </w:pPr>
    </w:p>
    <w:p w:rsidR="00203FD4" w:rsidRDefault="00203FD4" w:rsidP="00203FD4">
      <w:pPr>
        <w:pStyle w:val="a8"/>
        <w:jc w:val="center"/>
        <w:rPr>
          <w:rStyle w:val="a3"/>
          <w:i w:val="0"/>
          <w:iCs w:val="0"/>
          <w:color w:val="003366"/>
          <w:sz w:val="28"/>
          <w:szCs w:val="28"/>
        </w:rPr>
      </w:pPr>
    </w:p>
    <w:p w:rsidR="00203FD4" w:rsidRDefault="00203FD4" w:rsidP="00203FD4">
      <w:pPr>
        <w:pStyle w:val="a8"/>
        <w:jc w:val="center"/>
        <w:rPr>
          <w:rStyle w:val="a3"/>
          <w:i w:val="0"/>
          <w:iCs w:val="0"/>
          <w:color w:val="003366"/>
          <w:sz w:val="28"/>
          <w:szCs w:val="28"/>
        </w:rPr>
      </w:pPr>
    </w:p>
    <w:p w:rsidR="00203FD4" w:rsidRDefault="00203FD4" w:rsidP="00203FD4">
      <w:pPr>
        <w:pStyle w:val="a8"/>
        <w:jc w:val="center"/>
        <w:rPr>
          <w:rStyle w:val="a3"/>
          <w:i w:val="0"/>
          <w:iCs w:val="0"/>
          <w:color w:val="003366"/>
          <w:sz w:val="28"/>
          <w:szCs w:val="28"/>
        </w:rPr>
      </w:pPr>
    </w:p>
    <w:p w:rsidR="00203FD4" w:rsidRDefault="00203FD4" w:rsidP="00203FD4">
      <w:pPr>
        <w:pStyle w:val="a8"/>
        <w:jc w:val="center"/>
        <w:rPr>
          <w:rStyle w:val="a3"/>
          <w:i w:val="0"/>
          <w:iCs w:val="0"/>
          <w:color w:val="003366"/>
          <w:sz w:val="28"/>
          <w:szCs w:val="28"/>
        </w:rPr>
      </w:pPr>
    </w:p>
    <w:p w:rsidR="00203FD4" w:rsidRDefault="00203FD4" w:rsidP="00203FD4">
      <w:pPr>
        <w:pStyle w:val="a8"/>
        <w:jc w:val="center"/>
        <w:rPr>
          <w:rStyle w:val="a3"/>
          <w:i w:val="0"/>
          <w:iCs w:val="0"/>
          <w:color w:val="003366"/>
          <w:sz w:val="28"/>
          <w:szCs w:val="28"/>
        </w:rPr>
      </w:pPr>
    </w:p>
    <w:p w:rsidR="00203FD4" w:rsidRDefault="00203FD4" w:rsidP="00203FD4">
      <w:pPr>
        <w:pStyle w:val="a8"/>
        <w:jc w:val="center"/>
        <w:rPr>
          <w:rStyle w:val="a3"/>
          <w:i w:val="0"/>
          <w:iCs w:val="0"/>
          <w:color w:val="003366"/>
          <w:sz w:val="28"/>
          <w:szCs w:val="28"/>
        </w:rPr>
      </w:pPr>
    </w:p>
    <w:p w:rsidR="00203FD4" w:rsidRDefault="00203FD4" w:rsidP="00203FD4">
      <w:pPr>
        <w:pStyle w:val="a8"/>
        <w:jc w:val="center"/>
        <w:rPr>
          <w:rStyle w:val="a3"/>
          <w:i w:val="0"/>
          <w:iCs w:val="0"/>
          <w:color w:val="003366"/>
          <w:sz w:val="28"/>
          <w:szCs w:val="28"/>
        </w:rPr>
      </w:pPr>
    </w:p>
    <w:p w:rsidR="00203FD4" w:rsidRDefault="00203FD4" w:rsidP="00203FD4">
      <w:pPr>
        <w:pStyle w:val="a8"/>
        <w:jc w:val="center"/>
        <w:rPr>
          <w:rStyle w:val="a3"/>
          <w:i w:val="0"/>
          <w:iCs w:val="0"/>
          <w:color w:val="003366"/>
          <w:sz w:val="28"/>
          <w:szCs w:val="28"/>
        </w:rPr>
      </w:pPr>
    </w:p>
    <w:p w:rsidR="00203FD4" w:rsidRDefault="00203FD4" w:rsidP="00203FD4">
      <w:pPr>
        <w:pStyle w:val="a8"/>
        <w:jc w:val="center"/>
        <w:rPr>
          <w:rStyle w:val="a3"/>
          <w:i w:val="0"/>
          <w:iCs w:val="0"/>
          <w:color w:val="003366"/>
          <w:sz w:val="28"/>
          <w:szCs w:val="28"/>
        </w:rPr>
      </w:pPr>
    </w:p>
    <w:p w:rsidR="00203FD4" w:rsidRDefault="00203FD4" w:rsidP="00203FD4">
      <w:pPr>
        <w:pStyle w:val="a8"/>
        <w:jc w:val="center"/>
        <w:rPr>
          <w:rStyle w:val="a3"/>
          <w:i w:val="0"/>
          <w:iCs w:val="0"/>
          <w:color w:val="003366"/>
          <w:sz w:val="28"/>
          <w:szCs w:val="28"/>
        </w:rPr>
      </w:pPr>
    </w:p>
    <w:p w:rsidR="00203FD4" w:rsidRDefault="00203FD4" w:rsidP="00203FD4">
      <w:pPr>
        <w:pStyle w:val="a8"/>
        <w:jc w:val="center"/>
        <w:rPr>
          <w:rStyle w:val="a3"/>
          <w:i w:val="0"/>
          <w:iCs w:val="0"/>
          <w:color w:val="003366"/>
          <w:sz w:val="28"/>
          <w:szCs w:val="28"/>
        </w:rPr>
      </w:pPr>
    </w:p>
    <w:p w:rsidR="00203FD4" w:rsidRDefault="00203FD4" w:rsidP="00203FD4">
      <w:pPr>
        <w:pStyle w:val="a8"/>
        <w:jc w:val="center"/>
        <w:rPr>
          <w:rStyle w:val="a3"/>
          <w:i w:val="0"/>
          <w:iCs w:val="0"/>
          <w:color w:val="003366"/>
          <w:sz w:val="28"/>
          <w:szCs w:val="28"/>
        </w:rPr>
      </w:pPr>
    </w:p>
    <w:p w:rsidR="00203FD4" w:rsidRDefault="00203FD4" w:rsidP="00203FD4">
      <w:pPr>
        <w:pStyle w:val="a8"/>
        <w:jc w:val="center"/>
        <w:rPr>
          <w:rStyle w:val="a3"/>
          <w:i w:val="0"/>
          <w:iCs w:val="0"/>
          <w:color w:val="003366"/>
          <w:sz w:val="28"/>
          <w:szCs w:val="28"/>
        </w:rPr>
      </w:pPr>
    </w:p>
    <w:p w:rsidR="00A753FA" w:rsidRPr="00203FD4" w:rsidRDefault="00203FD4" w:rsidP="00203FD4">
      <w:pPr>
        <w:pStyle w:val="a8"/>
        <w:jc w:val="center"/>
        <w:rPr>
          <w:rStyle w:val="a3"/>
          <w:i w:val="0"/>
          <w:iCs w:val="0"/>
          <w:sz w:val="28"/>
          <w:szCs w:val="28"/>
        </w:rPr>
      </w:pPr>
      <w:r w:rsidRPr="00203FD4">
        <w:rPr>
          <w:rStyle w:val="a3"/>
          <w:i w:val="0"/>
          <w:iCs w:val="0"/>
          <w:sz w:val="28"/>
          <w:szCs w:val="28"/>
        </w:rPr>
        <w:t>Приложение №1</w:t>
      </w:r>
    </w:p>
    <w:p w:rsidR="00861D8B" w:rsidRDefault="00861D8B" w:rsidP="00A753FA">
      <w:pPr>
        <w:pStyle w:val="a8"/>
        <w:rPr>
          <w:rStyle w:val="a3"/>
          <w:b/>
          <w:i w:val="0"/>
          <w:iCs w:val="0"/>
          <w:color w:val="003366"/>
          <w:sz w:val="28"/>
          <w:szCs w:val="28"/>
        </w:rPr>
      </w:pPr>
    </w:p>
    <w:p w:rsidR="00861D8B" w:rsidRDefault="00861D8B" w:rsidP="00203FD4">
      <w:pPr>
        <w:jc w:val="center"/>
        <w:rPr>
          <w:b/>
          <w:caps/>
        </w:rPr>
      </w:pPr>
      <w:r w:rsidRPr="004260ED">
        <w:rPr>
          <w:b/>
          <w:caps/>
        </w:rPr>
        <w:t>Информация по возврату купленных билетов</w:t>
      </w:r>
    </w:p>
    <w:p w:rsidR="00203FD4" w:rsidRPr="004260ED" w:rsidRDefault="00203FD4" w:rsidP="00203FD4">
      <w:pPr>
        <w:jc w:val="center"/>
        <w:rPr>
          <w:b/>
          <w:caps/>
        </w:rPr>
      </w:pPr>
    </w:p>
    <w:p w:rsidR="00861D8B" w:rsidRDefault="00861D8B" w:rsidP="00203FD4">
      <w:pPr>
        <w:ind w:firstLine="708"/>
        <w:jc w:val="both"/>
      </w:pPr>
      <w:r>
        <w:t xml:space="preserve">Возврат купленных билетов  осуществляется на основании письменного  заявления от пассажира </w:t>
      </w:r>
      <w:r w:rsidR="00203FD4">
        <w:t xml:space="preserve">(приложение №2) </w:t>
      </w:r>
    </w:p>
    <w:p w:rsidR="00203FD4" w:rsidRDefault="00203FD4" w:rsidP="00203FD4">
      <w:pPr>
        <w:ind w:firstLine="708"/>
        <w:jc w:val="both"/>
      </w:pPr>
    </w:p>
    <w:p w:rsidR="00861D8B" w:rsidRDefault="00861D8B" w:rsidP="00203FD4">
      <w:pPr>
        <w:ind w:firstLine="708"/>
        <w:jc w:val="both"/>
      </w:pPr>
      <w:r>
        <w:t xml:space="preserve">Заполненное и отсканированное  заявление необходимо отправить по электронной почте balttravel@yandex.ru с адреса пассажира  указанного при покупке билета, или самостоятельно приехать в офис и заполнить заявление. </w:t>
      </w:r>
    </w:p>
    <w:p w:rsidR="00861D8B" w:rsidRDefault="00861D8B" w:rsidP="00861D8B">
      <w:pPr>
        <w:jc w:val="both"/>
        <w:rPr>
          <w:b/>
          <w:u w:val="single"/>
        </w:rPr>
      </w:pPr>
      <w:r w:rsidRPr="004260ED">
        <w:rPr>
          <w:b/>
          <w:u w:val="single"/>
        </w:rPr>
        <w:t>Отмена заказа и возврат билетов в устной форме  не осуществляется.</w:t>
      </w:r>
    </w:p>
    <w:p w:rsidR="00203FD4" w:rsidRPr="004260ED" w:rsidRDefault="00203FD4" w:rsidP="00861D8B">
      <w:pPr>
        <w:jc w:val="both"/>
        <w:rPr>
          <w:b/>
          <w:u w:val="single"/>
        </w:rPr>
      </w:pPr>
    </w:p>
    <w:p w:rsidR="00861D8B" w:rsidRDefault="00861D8B" w:rsidP="00203FD4">
      <w:pPr>
        <w:ind w:firstLine="708"/>
        <w:jc w:val="both"/>
      </w:pPr>
      <w:r>
        <w:t xml:space="preserve">Возврат денежных средств за  билеты производится в течение </w:t>
      </w:r>
      <w:r w:rsidRPr="004260ED">
        <w:rPr>
          <w:b/>
        </w:rPr>
        <w:t>10 (десяти)</w:t>
      </w:r>
      <w:r>
        <w:t xml:space="preserve"> рабочих дней после  поступления заявления на возврат. Возврат производится тем же способом,  как производилась оплата за билеты (возврат наличными, если билеты  приобретались в офисе, на банковскую карту, если оплата осуществлялась  он-лайн).</w:t>
      </w:r>
    </w:p>
    <w:p w:rsidR="00203FD4" w:rsidRDefault="00203FD4" w:rsidP="00203FD4">
      <w:pPr>
        <w:ind w:firstLine="708"/>
        <w:jc w:val="both"/>
      </w:pPr>
    </w:p>
    <w:p w:rsidR="00861D8B" w:rsidRDefault="00861D8B" w:rsidP="00203FD4">
      <w:pPr>
        <w:ind w:firstLine="708"/>
        <w:jc w:val="both"/>
      </w:pPr>
      <w:r>
        <w:t xml:space="preserve"> Пассажиру возвращается полная  сумма  с  вычетом комиссии за  оформление билетов в размере 10%,  при сдаче билетов более  чем за 1(одни) сутки до даты поездки в обычные дни и более чем за  3(трое) суток в предпраздничные и праздничные даты.</w:t>
      </w:r>
    </w:p>
    <w:p w:rsidR="00861D8B" w:rsidRDefault="00861D8B" w:rsidP="00861D8B">
      <w:pPr>
        <w:jc w:val="both"/>
      </w:pPr>
      <w:r>
        <w:t>В случае если билеты сдаются менее  чем за 1 (одни) сутки в обычные дни и менее чем за 3 (трое) суток в  праздничные и предпраздничные дни с каждого билета (заявки) удерживается 50  % от их стоимости.</w:t>
      </w:r>
    </w:p>
    <w:p w:rsidR="00203FD4" w:rsidRDefault="00203FD4" w:rsidP="00861D8B">
      <w:pPr>
        <w:jc w:val="both"/>
      </w:pPr>
    </w:p>
    <w:p w:rsidR="00861D8B" w:rsidRDefault="00861D8B" w:rsidP="00203FD4">
      <w:pPr>
        <w:ind w:firstLine="708"/>
        <w:jc w:val="both"/>
      </w:pPr>
      <w:r>
        <w:t>Перевозчик не несет  ответственности за опоздание автобуса по вине границы, дорожной обстановки или  другим, не зависящим от него факторам. Стоимость проезда в этом случае не  возвращается.</w:t>
      </w:r>
    </w:p>
    <w:p w:rsidR="00861D8B" w:rsidRDefault="00861D8B" w:rsidP="00861D8B">
      <w:pPr>
        <w:jc w:val="both"/>
      </w:pPr>
      <w:r>
        <w:t xml:space="preserve">  </w:t>
      </w:r>
      <w:r w:rsidR="00203FD4">
        <w:tab/>
      </w:r>
      <w:r>
        <w:t>Перевозчик не несет  ответственности за правильность оформления паспортов, страховок и  виз пассажиров, а также провоза багажа, в  случае несоответствия его с таможенными и пограничными правилами. В случае  высадки пассажира на границе стоимость проезда не возвращается.</w:t>
      </w:r>
    </w:p>
    <w:p w:rsidR="00861D8B" w:rsidRDefault="00861D8B" w:rsidP="00A753FA">
      <w:pPr>
        <w:pStyle w:val="a8"/>
        <w:rPr>
          <w:rStyle w:val="a3"/>
          <w:b/>
          <w:i w:val="0"/>
          <w:iCs w:val="0"/>
          <w:color w:val="003366"/>
          <w:sz w:val="28"/>
          <w:szCs w:val="28"/>
        </w:rPr>
      </w:pPr>
    </w:p>
    <w:p w:rsidR="00203FD4" w:rsidRDefault="00203FD4" w:rsidP="00A753FA">
      <w:pPr>
        <w:pStyle w:val="a8"/>
        <w:rPr>
          <w:rStyle w:val="a3"/>
          <w:b/>
          <w:i w:val="0"/>
          <w:iCs w:val="0"/>
          <w:color w:val="003366"/>
          <w:sz w:val="28"/>
          <w:szCs w:val="28"/>
        </w:rPr>
      </w:pPr>
    </w:p>
    <w:p w:rsidR="00203FD4" w:rsidRDefault="00203FD4" w:rsidP="00203FD4">
      <w:pPr>
        <w:ind w:firstLine="567"/>
        <w:jc w:val="both"/>
        <w:rPr>
          <w:b/>
          <w:sz w:val="22"/>
          <w:szCs w:val="22"/>
        </w:rPr>
      </w:pPr>
      <w:r w:rsidRPr="00203FD4">
        <w:rPr>
          <w:b/>
          <w:sz w:val="22"/>
          <w:szCs w:val="22"/>
        </w:rPr>
        <w:t>Реквизиты перевозчика:</w:t>
      </w:r>
    </w:p>
    <w:p w:rsidR="00203FD4" w:rsidRPr="00203FD4" w:rsidRDefault="00203FD4" w:rsidP="00203FD4">
      <w:pPr>
        <w:ind w:firstLine="567"/>
        <w:jc w:val="both"/>
        <w:rPr>
          <w:b/>
          <w:sz w:val="22"/>
          <w:szCs w:val="22"/>
        </w:rPr>
      </w:pPr>
    </w:p>
    <w:p w:rsidR="00203FD4" w:rsidRPr="007308D4" w:rsidRDefault="00203FD4" w:rsidP="00203FD4">
      <w:pPr>
        <w:ind w:left="567"/>
        <w:jc w:val="both"/>
        <w:rPr>
          <w:b/>
          <w:sz w:val="22"/>
          <w:szCs w:val="22"/>
        </w:rPr>
      </w:pPr>
      <w:r w:rsidRPr="007308D4">
        <w:rPr>
          <w:b/>
          <w:sz w:val="22"/>
          <w:szCs w:val="22"/>
        </w:rPr>
        <w:t>ИП Тузенко С.В.</w:t>
      </w:r>
      <w:r>
        <w:rPr>
          <w:b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(торговая марка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b/>
          <w:bCs/>
          <w:color w:val="000000"/>
          <w:sz w:val="18"/>
          <w:szCs w:val="18"/>
        </w:rPr>
        <w:t>«Балтик Бизнес Трэвл»</w:t>
      </w:r>
      <w:r>
        <w:rPr>
          <w:rFonts w:ascii="Verdana" w:hAnsi="Verdana"/>
          <w:color w:val="000000"/>
          <w:sz w:val="18"/>
          <w:szCs w:val="18"/>
        </w:rPr>
        <w:t>)</w:t>
      </w:r>
    </w:p>
    <w:p w:rsidR="00203FD4" w:rsidRPr="007308D4" w:rsidRDefault="00203FD4" w:rsidP="00203FD4">
      <w:pPr>
        <w:ind w:left="567"/>
        <w:jc w:val="both"/>
        <w:rPr>
          <w:sz w:val="22"/>
          <w:szCs w:val="22"/>
        </w:rPr>
      </w:pPr>
      <w:r w:rsidRPr="007308D4">
        <w:rPr>
          <w:rFonts w:eastAsia="Arial Unicode MS"/>
          <w:sz w:val="22"/>
          <w:szCs w:val="22"/>
        </w:rPr>
        <w:t>ИНН/ОГРНИП 780602008215/</w:t>
      </w:r>
      <w:r w:rsidRPr="007308D4">
        <w:rPr>
          <w:sz w:val="22"/>
          <w:szCs w:val="22"/>
        </w:rPr>
        <w:t>312784720200389</w:t>
      </w:r>
    </w:p>
    <w:p w:rsidR="00203FD4" w:rsidRPr="007308D4" w:rsidRDefault="00203FD4" w:rsidP="00203FD4">
      <w:pPr>
        <w:ind w:left="567"/>
        <w:jc w:val="both"/>
        <w:rPr>
          <w:sz w:val="22"/>
          <w:szCs w:val="22"/>
        </w:rPr>
      </w:pPr>
      <w:r w:rsidRPr="007308D4">
        <w:rPr>
          <w:sz w:val="22"/>
          <w:szCs w:val="22"/>
        </w:rPr>
        <w:t xml:space="preserve">Расчетный счет 40802810929060008966 </w:t>
      </w:r>
    </w:p>
    <w:p w:rsidR="00203FD4" w:rsidRPr="007308D4" w:rsidRDefault="00203FD4" w:rsidP="00203FD4">
      <w:pPr>
        <w:ind w:left="567"/>
        <w:jc w:val="both"/>
        <w:rPr>
          <w:sz w:val="22"/>
          <w:szCs w:val="22"/>
        </w:rPr>
      </w:pPr>
      <w:r w:rsidRPr="007308D4">
        <w:rPr>
          <w:sz w:val="22"/>
          <w:szCs w:val="22"/>
        </w:rPr>
        <w:t>в Филиале №7806 ВТБ 24 (ЗАО)</w:t>
      </w:r>
    </w:p>
    <w:p w:rsidR="00203FD4" w:rsidRDefault="00203FD4" w:rsidP="00203FD4">
      <w:pPr>
        <w:ind w:left="567"/>
        <w:jc w:val="both"/>
        <w:rPr>
          <w:sz w:val="22"/>
          <w:szCs w:val="22"/>
        </w:rPr>
      </w:pPr>
      <w:r w:rsidRPr="007308D4">
        <w:rPr>
          <w:sz w:val="22"/>
          <w:szCs w:val="22"/>
        </w:rPr>
        <w:t>БИК 044030811</w:t>
      </w:r>
    </w:p>
    <w:p w:rsidR="00203FD4" w:rsidRPr="007308D4" w:rsidRDefault="00203FD4" w:rsidP="00203FD4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Лицензия № МКП-78-000269 от 10.09.2013 г.</w:t>
      </w:r>
    </w:p>
    <w:p w:rsidR="00203FD4" w:rsidRDefault="00203FD4" w:rsidP="00A753FA">
      <w:pPr>
        <w:pStyle w:val="a8"/>
        <w:rPr>
          <w:rStyle w:val="a3"/>
          <w:b/>
          <w:i w:val="0"/>
          <w:iCs w:val="0"/>
          <w:color w:val="003366"/>
          <w:sz w:val="28"/>
          <w:szCs w:val="28"/>
        </w:rPr>
      </w:pPr>
    </w:p>
    <w:p w:rsidR="00785D05" w:rsidRDefault="00785D05" w:rsidP="00785D05">
      <w:pPr>
        <w:ind w:left="5670"/>
      </w:pPr>
    </w:p>
    <w:p w:rsidR="00785D05" w:rsidRDefault="00785D05" w:rsidP="00785D05">
      <w:pPr>
        <w:ind w:left="5670"/>
      </w:pPr>
    </w:p>
    <w:p w:rsidR="00785D05" w:rsidRDefault="00785D05" w:rsidP="00785D05">
      <w:pPr>
        <w:ind w:left="5670"/>
      </w:pPr>
    </w:p>
    <w:p w:rsidR="00785D05" w:rsidRDefault="00785D05" w:rsidP="00785D05">
      <w:pPr>
        <w:ind w:left="5670"/>
      </w:pPr>
    </w:p>
    <w:p w:rsidR="00785D05" w:rsidRDefault="00785D05" w:rsidP="00785D05">
      <w:pPr>
        <w:ind w:left="5670"/>
      </w:pPr>
    </w:p>
    <w:p w:rsidR="00785D05" w:rsidRDefault="00785D05" w:rsidP="00785D05">
      <w:pPr>
        <w:ind w:left="5670"/>
      </w:pPr>
    </w:p>
    <w:p w:rsidR="00785D05" w:rsidRDefault="00785D05" w:rsidP="00785D05">
      <w:pPr>
        <w:ind w:left="5670"/>
      </w:pPr>
    </w:p>
    <w:p w:rsidR="00785D05" w:rsidRDefault="00785D05" w:rsidP="00785D05">
      <w:pPr>
        <w:ind w:left="5670"/>
      </w:pPr>
    </w:p>
    <w:p w:rsidR="00785D05" w:rsidRDefault="00785D05" w:rsidP="00785D05">
      <w:pPr>
        <w:ind w:left="5670"/>
      </w:pPr>
    </w:p>
    <w:p w:rsidR="00785D05" w:rsidRDefault="00785D05" w:rsidP="00785D05">
      <w:pPr>
        <w:ind w:left="5670"/>
      </w:pPr>
    </w:p>
    <w:p w:rsidR="00785D05" w:rsidRDefault="00785D05" w:rsidP="00785D05">
      <w:pPr>
        <w:ind w:left="5670"/>
      </w:pPr>
    </w:p>
    <w:p w:rsidR="00785D05" w:rsidRDefault="00785D05" w:rsidP="00785D05">
      <w:pPr>
        <w:ind w:left="5670"/>
      </w:pPr>
    </w:p>
    <w:p w:rsidR="00785D05" w:rsidRDefault="00785D05" w:rsidP="00785D05">
      <w:pPr>
        <w:jc w:val="center"/>
      </w:pPr>
      <w:r>
        <w:lastRenderedPageBreak/>
        <w:t>Приложение №2</w:t>
      </w:r>
    </w:p>
    <w:p w:rsidR="00785D05" w:rsidRDefault="00785D05" w:rsidP="00785D05">
      <w:pPr>
        <w:ind w:left="5670"/>
      </w:pPr>
    </w:p>
    <w:p w:rsidR="00785D05" w:rsidRDefault="00785D05" w:rsidP="00785D05">
      <w:pPr>
        <w:ind w:left="5670"/>
      </w:pPr>
    </w:p>
    <w:p w:rsidR="00785D05" w:rsidRDefault="00785D05" w:rsidP="00785D05">
      <w:pPr>
        <w:ind w:left="5670"/>
      </w:pPr>
    </w:p>
    <w:p w:rsidR="00785D05" w:rsidRPr="00C974BD" w:rsidRDefault="00785D05" w:rsidP="00785D05">
      <w:pPr>
        <w:ind w:left="5670"/>
      </w:pPr>
      <w:r>
        <w:t>Индивидуальному п</w:t>
      </w:r>
      <w:r w:rsidRPr="00C974BD">
        <w:t>р</w:t>
      </w:r>
      <w:r>
        <w:t>е</w:t>
      </w:r>
      <w:r w:rsidRPr="00C974BD">
        <w:t>дпринимателю</w:t>
      </w:r>
    </w:p>
    <w:p w:rsidR="00785D05" w:rsidRPr="00C974BD" w:rsidRDefault="00785D05" w:rsidP="00785D05">
      <w:pPr>
        <w:ind w:left="5670"/>
      </w:pPr>
      <w:r w:rsidRPr="00C974BD">
        <w:t>Тузенко Сергею Валерьевичу</w:t>
      </w:r>
    </w:p>
    <w:p w:rsidR="00785D05" w:rsidRDefault="00785D05" w:rsidP="00785D05">
      <w:pPr>
        <w:ind w:left="5670"/>
      </w:pPr>
      <w:r w:rsidRPr="00C974BD">
        <w:t>(ТМ Балтик Бизнес Трэвл)</w:t>
      </w:r>
    </w:p>
    <w:p w:rsidR="00785D05" w:rsidRPr="00C974BD" w:rsidRDefault="00785D05" w:rsidP="00785D05">
      <w:pPr>
        <w:ind w:left="5670"/>
      </w:pPr>
    </w:p>
    <w:p w:rsidR="00785D05" w:rsidRPr="00C974BD" w:rsidRDefault="00785D05" w:rsidP="00785D05">
      <w:pPr>
        <w:shd w:val="clear" w:color="auto" w:fill="FFFFFF"/>
        <w:spacing w:line="245" w:lineRule="exact"/>
        <w:ind w:left="5670"/>
        <w:rPr>
          <w:color w:val="000000"/>
          <w:spacing w:val="-23"/>
        </w:rPr>
      </w:pPr>
      <w:r w:rsidRPr="00C974BD">
        <w:rPr>
          <w:color w:val="000000"/>
          <w:spacing w:val="-23"/>
        </w:rPr>
        <w:t xml:space="preserve">от </w:t>
      </w:r>
      <w:r>
        <w:rPr>
          <w:color w:val="000000"/>
          <w:spacing w:val="-23"/>
        </w:rPr>
        <w:t xml:space="preserve"> </w:t>
      </w:r>
      <w:r w:rsidRPr="00C974BD">
        <w:rPr>
          <w:color w:val="000000"/>
          <w:spacing w:val="-23"/>
        </w:rPr>
        <w:t>_________________________</w:t>
      </w:r>
      <w:r>
        <w:rPr>
          <w:color w:val="000000"/>
          <w:spacing w:val="-23"/>
        </w:rPr>
        <w:t>_________________</w:t>
      </w:r>
    </w:p>
    <w:p w:rsidR="00785D05" w:rsidRPr="00C974BD" w:rsidRDefault="00785D05" w:rsidP="00785D05">
      <w:pPr>
        <w:shd w:val="clear" w:color="auto" w:fill="FFFFFF"/>
        <w:ind w:left="5670"/>
        <w:rPr>
          <w:color w:val="000000"/>
          <w:spacing w:val="-23"/>
        </w:rPr>
      </w:pPr>
      <w:r w:rsidRPr="00C974BD">
        <w:rPr>
          <w:color w:val="000000"/>
          <w:spacing w:val="-23"/>
        </w:rPr>
        <w:t>___________________________</w:t>
      </w:r>
      <w:r>
        <w:rPr>
          <w:color w:val="000000"/>
          <w:spacing w:val="-23"/>
        </w:rPr>
        <w:t>__________________</w:t>
      </w:r>
    </w:p>
    <w:p w:rsidR="00785D05" w:rsidRPr="00C974BD" w:rsidRDefault="00785D05" w:rsidP="00785D05">
      <w:pPr>
        <w:shd w:val="clear" w:color="auto" w:fill="FFFFFF"/>
        <w:ind w:left="5670"/>
      </w:pPr>
      <w:r w:rsidRPr="00C974BD">
        <w:t>__________</w:t>
      </w:r>
      <w:r>
        <w:t>__________________________</w:t>
      </w:r>
    </w:p>
    <w:p w:rsidR="00785D05" w:rsidRPr="00C974BD" w:rsidRDefault="00785D05" w:rsidP="00785D05">
      <w:pPr>
        <w:shd w:val="clear" w:color="auto" w:fill="FFFFFF"/>
        <w:ind w:left="5670"/>
        <w:rPr>
          <w:color w:val="000000"/>
          <w:spacing w:val="-5"/>
        </w:rPr>
      </w:pPr>
      <w:r w:rsidRPr="00C974BD">
        <w:rPr>
          <w:color w:val="000000"/>
          <w:spacing w:val="-5"/>
        </w:rPr>
        <w:t>место ж</w:t>
      </w:r>
      <w:r>
        <w:rPr>
          <w:color w:val="000000"/>
          <w:spacing w:val="-5"/>
        </w:rPr>
        <w:t>ительства: _____________________</w:t>
      </w:r>
    </w:p>
    <w:p w:rsidR="00785D05" w:rsidRPr="00C974BD" w:rsidRDefault="00785D05" w:rsidP="00785D05">
      <w:pPr>
        <w:shd w:val="clear" w:color="auto" w:fill="FFFFFF"/>
        <w:ind w:left="5670"/>
        <w:rPr>
          <w:color w:val="000000"/>
          <w:spacing w:val="-5"/>
        </w:rPr>
      </w:pPr>
      <w:r w:rsidRPr="00C974BD">
        <w:rPr>
          <w:color w:val="000000"/>
          <w:spacing w:val="-5"/>
        </w:rPr>
        <w:t>_____________________________________</w:t>
      </w:r>
    </w:p>
    <w:p w:rsidR="00785D05" w:rsidRPr="00C974BD" w:rsidRDefault="00785D05" w:rsidP="00785D05">
      <w:pPr>
        <w:shd w:val="clear" w:color="auto" w:fill="FFFFFF"/>
        <w:ind w:left="5670"/>
        <w:rPr>
          <w:color w:val="000000"/>
        </w:rPr>
      </w:pPr>
      <w:r w:rsidRPr="00C974BD">
        <w:rPr>
          <w:color w:val="000000"/>
          <w:spacing w:val="-3"/>
        </w:rPr>
        <w:t>паспорт серия ______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№ _______________</w:t>
      </w:r>
    </w:p>
    <w:p w:rsidR="00785D05" w:rsidRPr="00C974BD" w:rsidRDefault="00785D05" w:rsidP="00785D05">
      <w:pPr>
        <w:shd w:val="clear" w:color="auto" w:fill="FFFFFF"/>
        <w:ind w:left="5670"/>
        <w:rPr>
          <w:color w:val="000000"/>
          <w:spacing w:val="-5"/>
        </w:rPr>
      </w:pPr>
      <w:r>
        <w:rPr>
          <w:color w:val="000000"/>
          <w:spacing w:val="-5"/>
        </w:rPr>
        <w:t>кем</w:t>
      </w:r>
      <w:r w:rsidRPr="00C974BD">
        <w:rPr>
          <w:color w:val="000000"/>
          <w:spacing w:val="-5"/>
        </w:rPr>
        <w:t xml:space="preserve"> выдан:</w:t>
      </w:r>
      <w:r>
        <w:rPr>
          <w:color w:val="000000"/>
          <w:spacing w:val="-5"/>
        </w:rPr>
        <w:t xml:space="preserve"> ___________________________</w:t>
      </w:r>
      <w:r>
        <w:rPr>
          <w:color w:val="000000"/>
          <w:spacing w:val="-5"/>
        </w:rPr>
        <w:softHyphen/>
      </w:r>
      <w:r>
        <w:rPr>
          <w:color w:val="000000"/>
          <w:spacing w:val="-5"/>
        </w:rPr>
        <w:softHyphen/>
      </w:r>
      <w:r>
        <w:rPr>
          <w:color w:val="000000"/>
          <w:spacing w:val="-5"/>
        </w:rPr>
        <w:softHyphen/>
      </w:r>
      <w:r>
        <w:rPr>
          <w:color w:val="000000"/>
          <w:spacing w:val="-5"/>
        </w:rPr>
        <w:softHyphen/>
      </w:r>
      <w:r>
        <w:rPr>
          <w:color w:val="000000"/>
          <w:spacing w:val="-5"/>
        </w:rPr>
        <w:softHyphen/>
      </w:r>
    </w:p>
    <w:p w:rsidR="00785D05" w:rsidRPr="00C974BD" w:rsidRDefault="00785D05" w:rsidP="00785D05">
      <w:pPr>
        <w:shd w:val="clear" w:color="auto" w:fill="FFFFFF"/>
        <w:ind w:left="5670"/>
        <w:rPr>
          <w:color w:val="000000"/>
          <w:spacing w:val="-5"/>
        </w:rPr>
      </w:pPr>
      <w:r w:rsidRPr="00C974BD">
        <w:rPr>
          <w:color w:val="000000"/>
          <w:spacing w:val="-5"/>
        </w:rPr>
        <w:t>когда   «    »</w:t>
      </w:r>
      <w:r>
        <w:rPr>
          <w:color w:val="000000"/>
          <w:spacing w:val="-5"/>
        </w:rPr>
        <w:t xml:space="preserve"> _________________________ </w:t>
      </w:r>
      <w:r w:rsidRPr="00C974BD">
        <w:rPr>
          <w:color w:val="000000"/>
          <w:spacing w:val="-5"/>
        </w:rPr>
        <w:t>г.</w:t>
      </w:r>
    </w:p>
    <w:p w:rsidR="00785D05" w:rsidRPr="00C974BD" w:rsidRDefault="00785D05" w:rsidP="00785D05">
      <w:pPr>
        <w:shd w:val="clear" w:color="auto" w:fill="FFFFFF"/>
        <w:ind w:left="5670"/>
      </w:pPr>
      <w:r w:rsidRPr="00C974BD">
        <w:rPr>
          <w:color w:val="000000"/>
          <w:spacing w:val="-21"/>
        </w:rPr>
        <w:t>телефон_________________________________</w:t>
      </w:r>
      <w:r>
        <w:rPr>
          <w:color w:val="000000"/>
          <w:spacing w:val="-21"/>
        </w:rPr>
        <w:t>___</w:t>
      </w:r>
    </w:p>
    <w:p w:rsidR="00785D05" w:rsidRDefault="00785D05" w:rsidP="00785D05">
      <w:pPr>
        <w:shd w:val="clear" w:color="auto" w:fill="FFFFFF"/>
        <w:spacing w:line="298" w:lineRule="exact"/>
        <w:ind w:left="2606" w:right="2443"/>
        <w:jc w:val="center"/>
        <w:rPr>
          <w:color w:val="000000"/>
          <w:spacing w:val="-8"/>
          <w:sz w:val="26"/>
        </w:rPr>
      </w:pPr>
    </w:p>
    <w:p w:rsidR="00785D05" w:rsidRDefault="00785D05" w:rsidP="00785D05">
      <w:pPr>
        <w:shd w:val="clear" w:color="auto" w:fill="FFFFFF"/>
        <w:spacing w:line="298" w:lineRule="exact"/>
        <w:ind w:left="2606" w:right="2443"/>
        <w:jc w:val="center"/>
        <w:rPr>
          <w:color w:val="000000"/>
          <w:spacing w:val="-8"/>
          <w:sz w:val="26"/>
        </w:rPr>
      </w:pPr>
    </w:p>
    <w:p w:rsidR="00785D05" w:rsidRDefault="00785D05" w:rsidP="00785D05">
      <w:pPr>
        <w:shd w:val="clear" w:color="auto" w:fill="FFFFFF"/>
        <w:spacing w:line="298" w:lineRule="exact"/>
        <w:ind w:left="2606" w:right="2443"/>
        <w:jc w:val="center"/>
        <w:rPr>
          <w:color w:val="000000"/>
          <w:spacing w:val="-3"/>
        </w:rPr>
      </w:pPr>
      <w:r>
        <w:rPr>
          <w:color w:val="000000"/>
          <w:spacing w:val="-8"/>
          <w:sz w:val="26"/>
        </w:rPr>
        <w:t xml:space="preserve">ЗАЯВЛЕНИЕ О ВОЗВРАТЕ </w:t>
      </w:r>
      <w:r>
        <w:rPr>
          <w:color w:val="000000"/>
          <w:spacing w:val="-3"/>
          <w:sz w:val="26"/>
        </w:rPr>
        <w:t xml:space="preserve">ДЕНЕЖНЫХ </w:t>
      </w:r>
      <w:r w:rsidRPr="00C974BD">
        <w:rPr>
          <w:color w:val="000000"/>
          <w:spacing w:val="-3"/>
        </w:rPr>
        <w:t>СРЕДСТВ</w:t>
      </w:r>
    </w:p>
    <w:p w:rsidR="00785D05" w:rsidRPr="00C974BD" w:rsidRDefault="00785D05" w:rsidP="00785D05">
      <w:pPr>
        <w:shd w:val="clear" w:color="auto" w:fill="FFFFFF"/>
        <w:spacing w:line="298" w:lineRule="exact"/>
        <w:ind w:left="2606" w:right="2443"/>
        <w:jc w:val="center"/>
        <w:rPr>
          <w:color w:val="000000"/>
          <w:spacing w:val="-3"/>
        </w:rPr>
      </w:pPr>
    </w:p>
    <w:p w:rsidR="00785D05" w:rsidRPr="00C974BD" w:rsidRDefault="00785D05" w:rsidP="00785D05">
      <w:pPr>
        <w:pStyle w:val="ad"/>
        <w:spacing w:before="120" w:after="120"/>
        <w:ind w:left="0"/>
        <w:jc w:val="left"/>
        <w:rPr>
          <w:rFonts w:ascii="Times New Roman" w:hAnsi="Times New Roman"/>
          <w:sz w:val="24"/>
          <w:szCs w:val="24"/>
        </w:rPr>
      </w:pPr>
      <w:r w:rsidRPr="00C974BD">
        <w:rPr>
          <w:rFonts w:ascii="Times New Roman" w:hAnsi="Times New Roman"/>
          <w:sz w:val="24"/>
          <w:szCs w:val="24"/>
        </w:rPr>
        <w:t>Я,____________________________________________________________________________</w:t>
      </w:r>
      <w:r w:rsidRPr="00C974BD"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______</w:t>
      </w:r>
    </w:p>
    <w:p w:rsidR="00785D05" w:rsidRPr="00C974BD" w:rsidRDefault="00785D05" w:rsidP="00785D05">
      <w:pPr>
        <w:pStyle w:val="af"/>
        <w:spacing w:before="120" w:after="120"/>
        <w:jc w:val="left"/>
        <w:rPr>
          <w:sz w:val="24"/>
          <w:szCs w:val="24"/>
        </w:rPr>
      </w:pPr>
      <w:r w:rsidRPr="00C974BD">
        <w:rPr>
          <w:sz w:val="24"/>
          <w:szCs w:val="24"/>
        </w:rPr>
        <w:t>прошу вернуть</w:t>
      </w:r>
      <w:r>
        <w:rPr>
          <w:sz w:val="24"/>
          <w:szCs w:val="24"/>
        </w:rPr>
        <w:t xml:space="preserve"> мне денежные средства в сумме </w:t>
      </w:r>
      <w:r w:rsidRPr="00C974BD">
        <w:rPr>
          <w:sz w:val="24"/>
          <w:szCs w:val="24"/>
        </w:rPr>
        <w:t>(прописью)</w:t>
      </w:r>
      <w:r>
        <w:rPr>
          <w:sz w:val="24"/>
          <w:szCs w:val="24"/>
        </w:rPr>
        <w:t xml:space="preserve"> </w:t>
      </w:r>
      <w:r w:rsidRPr="00C974BD">
        <w:rPr>
          <w:sz w:val="24"/>
          <w:szCs w:val="24"/>
        </w:rPr>
        <w:t>_</w:t>
      </w:r>
      <w:r>
        <w:rPr>
          <w:sz w:val="24"/>
          <w:szCs w:val="24"/>
        </w:rPr>
        <w:t>__________________</w:t>
      </w:r>
      <w:r w:rsidRPr="00C974BD">
        <w:rPr>
          <w:sz w:val="24"/>
          <w:szCs w:val="24"/>
        </w:rPr>
        <w:t>__________________________________</w:t>
      </w:r>
      <w:r>
        <w:rPr>
          <w:sz w:val="24"/>
          <w:szCs w:val="24"/>
        </w:rPr>
        <w:t>_______________________________</w:t>
      </w:r>
    </w:p>
    <w:p w:rsidR="00785D05" w:rsidRPr="00C974BD" w:rsidRDefault="00785D05" w:rsidP="00785D05">
      <w:pPr>
        <w:pStyle w:val="af"/>
        <w:spacing w:before="120" w:after="120"/>
        <w:jc w:val="left"/>
        <w:rPr>
          <w:spacing w:val="2"/>
          <w:sz w:val="24"/>
          <w:szCs w:val="24"/>
        </w:rPr>
      </w:pPr>
      <w:r w:rsidRPr="00C974BD">
        <w:rPr>
          <w:spacing w:val="2"/>
          <w:sz w:val="24"/>
          <w:szCs w:val="24"/>
        </w:rPr>
        <w:t xml:space="preserve">уплаченные за </w:t>
      </w:r>
      <w:r w:rsidRPr="00C974BD">
        <w:rPr>
          <w:sz w:val="24"/>
          <w:szCs w:val="24"/>
        </w:rPr>
        <w:t>автобусные билеты по маршруту (указать город, дату и время поездки)</w:t>
      </w:r>
      <w:r>
        <w:rPr>
          <w:spacing w:val="2"/>
          <w:sz w:val="24"/>
          <w:szCs w:val="24"/>
        </w:rPr>
        <w:t xml:space="preserve"> </w:t>
      </w:r>
      <w:r w:rsidRPr="00C974BD">
        <w:rPr>
          <w:spacing w:val="2"/>
          <w:sz w:val="24"/>
          <w:szCs w:val="24"/>
        </w:rPr>
        <w:t>__________________________________________________</w:t>
      </w:r>
      <w:r>
        <w:rPr>
          <w:spacing w:val="2"/>
          <w:sz w:val="24"/>
          <w:szCs w:val="24"/>
        </w:rPr>
        <w:t>__________________________________________</w:t>
      </w:r>
      <w:r w:rsidRPr="00C974BD">
        <w:rPr>
          <w:spacing w:val="2"/>
          <w:sz w:val="24"/>
          <w:szCs w:val="24"/>
        </w:rPr>
        <w:t>_______________________________________</w:t>
      </w:r>
      <w:r>
        <w:rPr>
          <w:spacing w:val="2"/>
          <w:sz w:val="24"/>
          <w:szCs w:val="24"/>
        </w:rPr>
        <w:t>_______________________________________</w:t>
      </w:r>
      <w:r>
        <w:rPr>
          <w:spacing w:val="2"/>
          <w:sz w:val="24"/>
          <w:szCs w:val="24"/>
        </w:rPr>
        <w:softHyphen/>
      </w:r>
      <w:r>
        <w:rPr>
          <w:spacing w:val="2"/>
          <w:sz w:val="24"/>
          <w:szCs w:val="24"/>
        </w:rPr>
        <w:softHyphen/>
      </w:r>
      <w:r>
        <w:rPr>
          <w:spacing w:val="2"/>
          <w:sz w:val="24"/>
          <w:szCs w:val="24"/>
        </w:rPr>
        <w:softHyphen/>
      </w:r>
      <w:r>
        <w:rPr>
          <w:spacing w:val="2"/>
          <w:sz w:val="24"/>
          <w:szCs w:val="24"/>
        </w:rPr>
        <w:softHyphen/>
      </w:r>
      <w:r>
        <w:rPr>
          <w:spacing w:val="2"/>
          <w:sz w:val="24"/>
          <w:szCs w:val="24"/>
        </w:rPr>
        <w:softHyphen/>
      </w:r>
      <w:r>
        <w:rPr>
          <w:spacing w:val="2"/>
          <w:sz w:val="24"/>
          <w:szCs w:val="24"/>
        </w:rPr>
        <w:softHyphen/>
        <w:t>_______________________________________________________________________________</w:t>
      </w:r>
    </w:p>
    <w:p w:rsidR="00785D05" w:rsidRPr="00C974BD" w:rsidRDefault="00785D05" w:rsidP="00785D05">
      <w:pPr>
        <w:pStyle w:val="af"/>
        <w:spacing w:before="120" w:after="120"/>
        <w:jc w:val="left"/>
        <w:rPr>
          <w:sz w:val="24"/>
          <w:szCs w:val="24"/>
        </w:rPr>
      </w:pPr>
      <w:r w:rsidRPr="00C974BD">
        <w:rPr>
          <w:sz w:val="24"/>
          <w:szCs w:val="24"/>
        </w:rPr>
        <w:t>приобретенных мною в (на)_________________________________________ (офисе, сайте)</w:t>
      </w:r>
    </w:p>
    <w:p w:rsidR="00785D05" w:rsidRDefault="00785D05" w:rsidP="00785D05">
      <w:pPr>
        <w:spacing w:before="120" w:after="120"/>
      </w:pPr>
      <w:r w:rsidRPr="00C974BD">
        <w:t>ном</w:t>
      </w:r>
      <w:r>
        <w:t>ер заказа (билета)</w:t>
      </w:r>
      <w:r w:rsidRPr="00C974BD">
        <w:t xml:space="preserve"> ______________</w:t>
      </w:r>
      <w:r>
        <w:t>___________________________________________________</w:t>
      </w:r>
    </w:p>
    <w:p w:rsidR="00785D05" w:rsidRDefault="00785D05" w:rsidP="00785D05">
      <w:r w:rsidRPr="00DD3797">
        <w:t>ФИО пасса</w:t>
      </w:r>
      <w:r>
        <w:t xml:space="preserve">жиров_____________________________________________________________________  </w:t>
      </w:r>
    </w:p>
    <w:p w:rsidR="00785D05" w:rsidRDefault="00785D05" w:rsidP="00785D05">
      <w:r>
        <w:t>____________________________________________________________________________________</w:t>
      </w:r>
    </w:p>
    <w:p w:rsidR="00785D05" w:rsidRDefault="00785D05" w:rsidP="00785D05">
      <w:pPr>
        <w:spacing w:before="120" w:after="120"/>
      </w:pPr>
      <w:r w:rsidRPr="00C974BD">
        <w:t>номер кредитной карты (последние 4</w:t>
      </w:r>
      <w:r>
        <w:t xml:space="preserve"> </w:t>
      </w:r>
      <w:r w:rsidRPr="00C974BD">
        <w:t>цифры)</w:t>
      </w:r>
      <w:r>
        <w:t xml:space="preserve"> в случае он-лайн оплаты________________________</w:t>
      </w:r>
    </w:p>
    <w:p w:rsidR="00785D05" w:rsidRPr="00C974BD" w:rsidRDefault="00785D05" w:rsidP="00785D05">
      <w:pPr>
        <w:shd w:val="clear" w:color="auto" w:fill="FFFFFF"/>
        <w:spacing w:before="120" w:after="120"/>
        <w:rPr>
          <w:color w:val="000000"/>
          <w:spacing w:val="-1"/>
        </w:rPr>
      </w:pPr>
      <w:r w:rsidRPr="00C974BD">
        <w:rPr>
          <w:color w:val="000000"/>
          <w:spacing w:val="-1"/>
        </w:rPr>
        <w:t>в связи с (указать причину отказа) ___________________________________________</w:t>
      </w:r>
      <w:r>
        <w:rPr>
          <w:color w:val="000000"/>
          <w:spacing w:val="-1"/>
        </w:rPr>
        <w:t>____________</w:t>
      </w:r>
    </w:p>
    <w:p w:rsidR="00785D05" w:rsidRPr="00C974BD" w:rsidRDefault="00785D05" w:rsidP="00785D05">
      <w:pPr>
        <w:shd w:val="clear" w:color="auto" w:fill="FFFFFF"/>
        <w:spacing w:before="120" w:after="120"/>
        <w:rPr>
          <w:color w:val="000000"/>
          <w:spacing w:val="-1"/>
        </w:rPr>
      </w:pPr>
      <w:r w:rsidRPr="00C974BD">
        <w:rPr>
          <w:color w:val="000000"/>
          <w:spacing w:val="-1"/>
        </w:rPr>
        <w:t>_____________________________________________________</w:t>
      </w:r>
      <w:r>
        <w:rPr>
          <w:color w:val="000000"/>
          <w:spacing w:val="-1"/>
        </w:rPr>
        <w:t>__________________________________</w:t>
      </w:r>
      <w:r w:rsidRPr="00C974BD">
        <w:rPr>
          <w:color w:val="000000"/>
          <w:spacing w:val="-1"/>
        </w:rPr>
        <w:t>___________________________________________________________________________________</w:t>
      </w:r>
    </w:p>
    <w:p w:rsidR="00785D05" w:rsidRDefault="00785D05" w:rsidP="00785D05"/>
    <w:p w:rsidR="00785D05" w:rsidRDefault="00785D05" w:rsidP="00785D05">
      <w:r w:rsidRPr="00FB1934">
        <w:t>С правилами и условия</w:t>
      </w:r>
      <w:r>
        <w:t xml:space="preserve">ми </w:t>
      </w:r>
      <w:r w:rsidR="00DE3CFB">
        <w:t>возврата</w:t>
      </w:r>
      <w:r>
        <w:t xml:space="preserve"> билетов ознакомлен</w:t>
      </w:r>
      <w:r w:rsidR="00DE3CFB">
        <w:t>(а):________________</w:t>
      </w:r>
      <w:r>
        <w:t>_/______________/</w:t>
      </w:r>
    </w:p>
    <w:p w:rsidR="00785D05" w:rsidRPr="00FB1934" w:rsidRDefault="00785D05" w:rsidP="00785D05">
      <w:pPr>
        <w:ind w:left="6372" w:firstLine="708"/>
        <w:rPr>
          <w:sz w:val="16"/>
          <w:szCs w:val="16"/>
        </w:rPr>
      </w:pPr>
      <w:r w:rsidRPr="00FB1934">
        <w:rPr>
          <w:sz w:val="16"/>
          <w:szCs w:val="16"/>
        </w:rPr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FB1934">
        <w:rPr>
          <w:sz w:val="16"/>
          <w:szCs w:val="16"/>
        </w:rPr>
        <w:t>ФИО</w:t>
      </w:r>
    </w:p>
    <w:p w:rsidR="00785D05" w:rsidRPr="00C974BD" w:rsidRDefault="00785D05" w:rsidP="00785D05">
      <w:pPr>
        <w:shd w:val="clear" w:color="auto" w:fill="FFFFFF"/>
        <w:spacing w:after="120"/>
      </w:pPr>
    </w:p>
    <w:p w:rsidR="00785D05" w:rsidRDefault="00785D05" w:rsidP="00785D05">
      <w:pPr>
        <w:shd w:val="clear" w:color="auto" w:fill="FFFFFF"/>
        <w:tabs>
          <w:tab w:val="left" w:leader="underscore" w:pos="1531"/>
          <w:tab w:val="left" w:pos="3590"/>
        </w:tabs>
        <w:spacing w:after="120" w:line="595" w:lineRule="exact"/>
        <w:ind w:right="567"/>
        <w:rPr>
          <w:color w:val="000000"/>
          <w:sz w:val="25"/>
        </w:rPr>
      </w:pPr>
    </w:p>
    <w:p w:rsidR="00785D05" w:rsidRPr="00DD3797" w:rsidRDefault="00785D05" w:rsidP="00785D05">
      <w:pPr>
        <w:shd w:val="clear" w:color="auto" w:fill="FFFFFF"/>
        <w:tabs>
          <w:tab w:val="left" w:leader="underscore" w:pos="1531"/>
          <w:tab w:val="left" w:pos="3590"/>
        </w:tabs>
        <w:spacing w:after="120" w:line="595" w:lineRule="exact"/>
        <w:rPr>
          <w:color w:val="000000"/>
          <w:spacing w:val="-7"/>
        </w:rPr>
      </w:pPr>
      <w:r>
        <w:rPr>
          <w:color w:val="000000"/>
          <w:spacing w:val="-2"/>
        </w:rPr>
        <w:t xml:space="preserve">       </w:t>
      </w:r>
      <w:r w:rsidRPr="00DD3797">
        <w:rPr>
          <w:color w:val="000000"/>
          <w:spacing w:val="-2"/>
        </w:rPr>
        <w:t>«____</w:t>
      </w:r>
      <w:r w:rsidRPr="00DD3797">
        <w:rPr>
          <w:color w:val="000000"/>
        </w:rPr>
        <w:t>» _______________</w:t>
      </w:r>
      <w:r>
        <w:rPr>
          <w:color w:val="000000"/>
          <w:spacing w:val="-7"/>
        </w:rPr>
        <w:t xml:space="preserve">20    г.                   </w:t>
      </w:r>
      <w:r w:rsidRPr="00DD3797">
        <w:rPr>
          <w:color w:val="000000"/>
          <w:spacing w:val="-7"/>
        </w:rPr>
        <w:t xml:space="preserve">          </w:t>
      </w:r>
      <w:r>
        <w:rPr>
          <w:color w:val="000000"/>
          <w:spacing w:val="-7"/>
        </w:rPr>
        <w:tab/>
        <w:t xml:space="preserve">         </w:t>
      </w:r>
      <w:r w:rsidRPr="00DD3797">
        <w:rPr>
          <w:color w:val="000000"/>
          <w:spacing w:val="-7"/>
        </w:rPr>
        <w:t xml:space="preserve">     </w:t>
      </w:r>
      <w:r w:rsidRPr="00DD3797">
        <w:rPr>
          <w:color w:val="000000"/>
          <w:spacing w:val="-7"/>
        </w:rPr>
        <w:tab/>
      </w:r>
      <w:r w:rsidRPr="00DD3797">
        <w:rPr>
          <w:color w:val="000000"/>
          <w:spacing w:val="-7"/>
        </w:rPr>
        <w:tab/>
      </w:r>
      <w:r w:rsidRPr="00DD3797">
        <w:rPr>
          <w:color w:val="000000"/>
          <w:spacing w:val="-7"/>
        </w:rPr>
        <w:tab/>
        <w:t xml:space="preserve">подпись  </w:t>
      </w:r>
    </w:p>
    <w:p w:rsidR="00785D05" w:rsidRPr="00647EDC" w:rsidRDefault="00785D05" w:rsidP="00A753FA">
      <w:pPr>
        <w:pStyle w:val="a8"/>
        <w:rPr>
          <w:rStyle w:val="a3"/>
          <w:b/>
          <w:i w:val="0"/>
          <w:iCs w:val="0"/>
          <w:color w:val="003366"/>
          <w:sz w:val="28"/>
          <w:szCs w:val="28"/>
        </w:rPr>
      </w:pPr>
    </w:p>
    <w:sectPr w:rsidR="00785D05" w:rsidRPr="00647EDC" w:rsidSect="009941BB">
      <w:headerReference w:type="default" r:id="rId8"/>
      <w:pgSz w:w="11906" w:h="16838"/>
      <w:pgMar w:top="278" w:right="566" w:bottom="567" w:left="1134" w:header="426" w:footer="7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044" w:rsidRDefault="00F73044" w:rsidP="00296146">
      <w:r>
        <w:separator/>
      </w:r>
    </w:p>
  </w:endnote>
  <w:endnote w:type="continuationSeparator" w:id="0">
    <w:p w:rsidR="00F73044" w:rsidRDefault="00F73044" w:rsidP="00296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044" w:rsidRDefault="00F73044" w:rsidP="00296146">
      <w:r>
        <w:separator/>
      </w:r>
    </w:p>
  </w:footnote>
  <w:footnote w:type="continuationSeparator" w:id="0">
    <w:p w:rsidR="00F73044" w:rsidRDefault="00F73044" w:rsidP="002961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E18" w:rsidRDefault="00CB5E18" w:rsidP="00CB5E18">
    <w:pPr>
      <w:rPr>
        <w:rFonts w:ascii="Arial" w:hAnsi="Arial" w:cs="Arial"/>
        <w:b/>
        <w:sz w:val="20"/>
      </w:rPr>
    </w:pPr>
    <w:r w:rsidRPr="00217888">
      <w:rPr>
        <w:rFonts w:ascii="Arial" w:hAnsi="Arial" w:cs="Arial"/>
        <w:b/>
        <w:sz w:val="20"/>
      </w:rPr>
      <w:t xml:space="preserve">                                                                                                                     </w:t>
    </w:r>
  </w:p>
  <w:p w:rsidR="00E7477A" w:rsidRDefault="00E7477A" w:rsidP="00E7477A">
    <w:pPr>
      <w:pStyle w:val="a8"/>
      <w:ind w:firstLine="56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95049"/>
    <w:multiLevelType w:val="hybridMultilevel"/>
    <w:tmpl w:val="9D6E2C0A"/>
    <w:lvl w:ilvl="0" w:tplc="E03017C8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6D9182C"/>
    <w:multiLevelType w:val="hybridMultilevel"/>
    <w:tmpl w:val="EE945592"/>
    <w:lvl w:ilvl="0" w:tplc="E0B06D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D4701AC"/>
    <w:multiLevelType w:val="multilevel"/>
    <w:tmpl w:val="A3D46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BC7DE0"/>
    <w:multiLevelType w:val="hybridMultilevel"/>
    <w:tmpl w:val="89169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757C19"/>
    <w:multiLevelType w:val="multilevel"/>
    <w:tmpl w:val="A3D46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B97BCE"/>
    <w:multiLevelType w:val="hybridMultilevel"/>
    <w:tmpl w:val="9E9EA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4D3B76"/>
    <w:multiLevelType w:val="multilevel"/>
    <w:tmpl w:val="A0C06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characterSpacingControl w:val="doNotCompress"/>
  <w:hdrShapeDefaults>
    <o:shapedefaults v:ext="edit" spidmax="29698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177CCD"/>
    <w:rsid w:val="00030D35"/>
    <w:rsid w:val="00077768"/>
    <w:rsid w:val="000A77E6"/>
    <w:rsid w:val="000D38F4"/>
    <w:rsid w:val="0012286A"/>
    <w:rsid w:val="00124FAE"/>
    <w:rsid w:val="00146103"/>
    <w:rsid w:val="001548E8"/>
    <w:rsid w:val="00161D85"/>
    <w:rsid w:val="0016712F"/>
    <w:rsid w:val="00177CCD"/>
    <w:rsid w:val="001A089B"/>
    <w:rsid w:val="001C2CEA"/>
    <w:rsid w:val="00203FD4"/>
    <w:rsid w:val="00206875"/>
    <w:rsid w:val="00214F3C"/>
    <w:rsid w:val="0022541C"/>
    <w:rsid w:val="00240257"/>
    <w:rsid w:val="0027008B"/>
    <w:rsid w:val="0028472F"/>
    <w:rsid w:val="00296146"/>
    <w:rsid w:val="002A47A2"/>
    <w:rsid w:val="002E6A78"/>
    <w:rsid w:val="002F6D87"/>
    <w:rsid w:val="00300CC2"/>
    <w:rsid w:val="003568B9"/>
    <w:rsid w:val="00387271"/>
    <w:rsid w:val="00390E6D"/>
    <w:rsid w:val="00395BB7"/>
    <w:rsid w:val="003A02B0"/>
    <w:rsid w:val="003A08E0"/>
    <w:rsid w:val="003A7B13"/>
    <w:rsid w:val="003C5C2A"/>
    <w:rsid w:val="004062D1"/>
    <w:rsid w:val="00433A4F"/>
    <w:rsid w:val="0046674C"/>
    <w:rsid w:val="00474BA1"/>
    <w:rsid w:val="0047787E"/>
    <w:rsid w:val="0048055F"/>
    <w:rsid w:val="00486645"/>
    <w:rsid w:val="00490DDA"/>
    <w:rsid w:val="004B267F"/>
    <w:rsid w:val="004D4CB7"/>
    <w:rsid w:val="004E7EC5"/>
    <w:rsid w:val="004F267F"/>
    <w:rsid w:val="00501D67"/>
    <w:rsid w:val="00502C6B"/>
    <w:rsid w:val="00527CFD"/>
    <w:rsid w:val="005344F5"/>
    <w:rsid w:val="0054656E"/>
    <w:rsid w:val="00592DC2"/>
    <w:rsid w:val="00595856"/>
    <w:rsid w:val="005D387F"/>
    <w:rsid w:val="005F598B"/>
    <w:rsid w:val="006117EF"/>
    <w:rsid w:val="00613F37"/>
    <w:rsid w:val="00647EDC"/>
    <w:rsid w:val="00662516"/>
    <w:rsid w:val="00665E10"/>
    <w:rsid w:val="00666743"/>
    <w:rsid w:val="0069159B"/>
    <w:rsid w:val="006A31D9"/>
    <w:rsid w:val="006C1D13"/>
    <w:rsid w:val="00712F33"/>
    <w:rsid w:val="00737990"/>
    <w:rsid w:val="00744DE8"/>
    <w:rsid w:val="007578E1"/>
    <w:rsid w:val="00771A93"/>
    <w:rsid w:val="00776797"/>
    <w:rsid w:val="00785D05"/>
    <w:rsid w:val="00793FA3"/>
    <w:rsid w:val="0079435E"/>
    <w:rsid w:val="007E1AEF"/>
    <w:rsid w:val="007F5F05"/>
    <w:rsid w:val="00824ADE"/>
    <w:rsid w:val="00825F13"/>
    <w:rsid w:val="00855B9B"/>
    <w:rsid w:val="00861D8B"/>
    <w:rsid w:val="008668A4"/>
    <w:rsid w:val="00872E11"/>
    <w:rsid w:val="008755F6"/>
    <w:rsid w:val="0089542C"/>
    <w:rsid w:val="008A145B"/>
    <w:rsid w:val="008D1081"/>
    <w:rsid w:val="008D4E0F"/>
    <w:rsid w:val="008D7DEF"/>
    <w:rsid w:val="008E69E3"/>
    <w:rsid w:val="008E7321"/>
    <w:rsid w:val="008F0D68"/>
    <w:rsid w:val="009023D5"/>
    <w:rsid w:val="00914403"/>
    <w:rsid w:val="0093089F"/>
    <w:rsid w:val="009941BB"/>
    <w:rsid w:val="009A651A"/>
    <w:rsid w:val="009D3F7E"/>
    <w:rsid w:val="009D4BAD"/>
    <w:rsid w:val="009E0955"/>
    <w:rsid w:val="009E4539"/>
    <w:rsid w:val="009F292B"/>
    <w:rsid w:val="00A30729"/>
    <w:rsid w:val="00A31D91"/>
    <w:rsid w:val="00A41E2E"/>
    <w:rsid w:val="00A57C05"/>
    <w:rsid w:val="00A62062"/>
    <w:rsid w:val="00A753FA"/>
    <w:rsid w:val="00AA43A7"/>
    <w:rsid w:val="00B251DE"/>
    <w:rsid w:val="00B316B7"/>
    <w:rsid w:val="00B34EAE"/>
    <w:rsid w:val="00B51411"/>
    <w:rsid w:val="00B75165"/>
    <w:rsid w:val="00B77836"/>
    <w:rsid w:val="00B85F9B"/>
    <w:rsid w:val="00BA79A8"/>
    <w:rsid w:val="00BB0375"/>
    <w:rsid w:val="00BD5ED3"/>
    <w:rsid w:val="00BE7E43"/>
    <w:rsid w:val="00BF432A"/>
    <w:rsid w:val="00C10F0A"/>
    <w:rsid w:val="00C169C8"/>
    <w:rsid w:val="00C22A07"/>
    <w:rsid w:val="00C51382"/>
    <w:rsid w:val="00C607EA"/>
    <w:rsid w:val="00C6438C"/>
    <w:rsid w:val="00C918E4"/>
    <w:rsid w:val="00CB5E18"/>
    <w:rsid w:val="00CD32CA"/>
    <w:rsid w:val="00CF5CE4"/>
    <w:rsid w:val="00D067CB"/>
    <w:rsid w:val="00D25A4E"/>
    <w:rsid w:val="00DD466C"/>
    <w:rsid w:val="00DE029F"/>
    <w:rsid w:val="00DE3CFB"/>
    <w:rsid w:val="00DE6EB5"/>
    <w:rsid w:val="00E13C3B"/>
    <w:rsid w:val="00E267D7"/>
    <w:rsid w:val="00E54CC3"/>
    <w:rsid w:val="00E70D02"/>
    <w:rsid w:val="00E7477A"/>
    <w:rsid w:val="00E83A38"/>
    <w:rsid w:val="00E8539B"/>
    <w:rsid w:val="00E95A9A"/>
    <w:rsid w:val="00EA2F05"/>
    <w:rsid w:val="00ED4402"/>
    <w:rsid w:val="00EE14BC"/>
    <w:rsid w:val="00EE7758"/>
    <w:rsid w:val="00EF2509"/>
    <w:rsid w:val="00EF55E8"/>
    <w:rsid w:val="00F00CCF"/>
    <w:rsid w:val="00F1105F"/>
    <w:rsid w:val="00F16794"/>
    <w:rsid w:val="00F17D41"/>
    <w:rsid w:val="00F2139E"/>
    <w:rsid w:val="00F21E16"/>
    <w:rsid w:val="00F33C5F"/>
    <w:rsid w:val="00F47DDA"/>
    <w:rsid w:val="00F5233E"/>
    <w:rsid w:val="00F53CD2"/>
    <w:rsid w:val="00F73044"/>
    <w:rsid w:val="00F73705"/>
    <w:rsid w:val="00F96478"/>
    <w:rsid w:val="00F96B41"/>
    <w:rsid w:val="00F97BD6"/>
    <w:rsid w:val="00FA4DA9"/>
    <w:rsid w:val="00FC36A9"/>
    <w:rsid w:val="00FE3A96"/>
    <w:rsid w:val="00FF2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1D1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3A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853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527CFD"/>
    <w:rPr>
      <w:i/>
      <w:iCs/>
    </w:rPr>
  </w:style>
  <w:style w:type="character" w:styleId="a4">
    <w:name w:val="Hyperlink"/>
    <w:basedOn w:val="a0"/>
    <w:rsid w:val="008E7321"/>
    <w:rPr>
      <w:color w:val="0000FF"/>
      <w:u w:val="single"/>
    </w:rPr>
  </w:style>
  <w:style w:type="character" w:customStyle="1" w:styleId="8">
    <w:name w:val="стиль8"/>
    <w:basedOn w:val="a0"/>
    <w:rsid w:val="0027008B"/>
  </w:style>
  <w:style w:type="character" w:styleId="a5">
    <w:name w:val="Strong"/>
    <w:basedOn w:val="a0"/>
    <w:uiPriority w:val="22"/>
    <w:qFormat/>
    <w:rsid w:val="0027008B"/>
    <w:rPr>
      <w:b/>
      <w:bCs/>
    </w:rPr>
  </w:style>
  <w:style w:type="paragraph" w:styleId="a6">
    <w:name w:val="Balloon Text"/>
    <w:basedOn w:val="a"/>
    <w:link w:val="a7"/>
    <w:rsid w:val="002961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9614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2961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96146"/>
    <w:rPr>
      <w:sz w:val="24"/>
      <w:szCs w:val="24"/>
    </w:rPr>
  </w:style>
  <w:style w:type="paragraph" w:styleId="aa">
    <w:name w:val="footer"/>
    <w:basedOn w:val="a"/>
    <w:link w:val="ab"/>
    <w:rsid w:val="002961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96146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E8539B"/>
    <w:rPr>
      <w:rFonts w:ascii="Arial" w:hAnsi="Arial" w:cs="Arial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FE3A9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List Paragraph"/>
    <w:basedOn w:val="a"/>
    <w:uiPriority w:val="34"/>
    <w:qFormat/>
    <w:rsid w:val="00C169C8"/>
    <w:pPr>
      <w:ind w:left="720"/>
      <w:contextualSpacing/>
    </w:pPr>
  </w:style>
  <w:style w:type="character" w:customStyle="1" w:styleId="apple-converted-space">
    <w:name w:val="apple-converted-space"/>
    <w:basedOn w:val="a0"/>
    <w:rsid w:val="00C6438C"/>
  </w:style>
  <w:style w:type="paragraph" w:styleId="ad">
    <w:name w:val="Body Text Indent"/>
    <w:basedOn w:val="a"/>
    <w:link w:val="ae"/>
    <w:rsid w:val="00785D05"/>
    <w:pPr>
      <w:widowControl w:val="0"/>
      <w:shd w:val="clear" w:color="auto" w:fill="FFFFFF"/>
      <w:autoSpaceDE w:val="0"/>
      <w:autoSpaceDN w:val="0"/>
      <w:adjustRightInd w:val="0"/>
      <w:spacing w:before="619"/>
      <w:ind w:left="82"/>
      <w:jc w:val="both"/>
    </w:pPr>
    <w:rPr>
      <w:rFonts w:ascii="Arial" w:hAnsi="Arial"/>
      <w:color w:val="000000"/>
      <w:sz w:val="23"/>
      <w:szCs w:val="20"/>
    </w:rPr>
  </w:style>
  <w:style w:type="character" w:customStyle="1" w:styleId="ae">
    <w:name w:val="Основной текст с отступом Знак"/>
    <w:basedOn w:val="a0"/>
    <w:link w:val="ad"/>
    <w:rsid w:val="00785D05"/>
    <w:rPr>
      <w:rFonts w:ascii="Arial" w:hAnsi="Arial"/>
      <w:color w:val="000000"/>
      <w:sz w:val="23"/>
      <w:shd w:val="clear" w:color="auto" w:fill="FFFFFF"/>
    </w:rPr>
  </w:style>
  <w:style w:type="paragraph" w:styleId="af">
    <w:name w:val="Body Text"/>
    <w:basedOn w:val="a"/>
    <w:link w:val="af0"/>
    <w:rsid w:val="00785D05"/>
    <w:pPr>
      <w:widowControl w:val="0"/>
      <w:shd w:val="clear" w:color="auto" w:fill="FFFFFF"/>
      <w:autoSpaceDE w:val="0"/>
      <w:autoSpaceDN w:val="0"/>
      <w:adjustRightInd w:val="0"/>
      <w:jc w:val="both"/>
    </w:pPr>
    <w:rPr>
      <w:color w:val="000000"/>
      <w:spacing w:val="-1"/>
      <w:sz w:val="25"/>
      <w:szCs w:val="20"/>
    </w:rPr>
  </w:style>
  <w:style w:type="character" w:customStyle="1" w:styleId="af0">
    <w:name w:val="Основной текст Знак"/>
    <w:basedOn w:val="a0"/>
    <w:link w:val="af"/>
    <w:rsid w:val="00785D05"/>
    <w:rPr>
      <w:color w:val="000000"/>
      <w:spacing w:val="-1"/>
      <w:sz w:val="25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6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8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73;&#1083;&#1072;&#1085;&#1082;&#1080;%20&#1080;%20&#1090;&#1072;&#1073;&#1083;&#1080;&#1094;&#1099;\&#1041;&#1083;&#1072;&#1085;&#1082;%20&#1041;&#1041;&#1058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20A59-2844-46C6-9F8E-A1E699D0B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ББТ</Template>
  <TotalTime>30</TotalTime>
  <Pages>6</Pages>
  <Words>2614</Words>
  <Characters>14904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17484</CharactersWithSpaces>
  <SharedDoc>false</SharedDoc>
  <HLinks>
    <vt:vector size="12" baseType="variant">
      <vt:variant>
        <vt:i4>5177440</vt:i4>
      </vt:variant>
      <vt:variant>
        <vt:i4>3</vt:i4>
      </vt:variant>
      <vt:variant>
        <vt:i4>0</vt:i4>
      </vt:variant>
      <vt:variant>
        <vt:i4>5</vt:i4>
      </vt:variant>
      <vt:variant>
        <vt:lpwstr>mailto:balttravel@ya.ru</vt:lpwstr>
      </vt:variant>
      <vt:variant>
        <vt:lpwstr/>
      </vt:variant>
      <vt:variant>
        <vt:i4>6422568</vt:i4>
      </vt:variant>
      <vt:variant>
        <vt:i4>0</vt:i4>
      </vt:variant>
      <vt:variant>
        <vt:i4>0</vt:i4>
      </vt:variant>
      <vt:variant>
        <vt:i4>5</vt:i4>
      </vt:variant>
      <vt:variant>
        <vt:lpwstr>http://www.bbtravel.ru/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сергей</cp:lastModifiedBy>
  <cp:revision>8</cp:revision>
  <cp:lastPrinted>2012-11-14T11:20:00Z</cp:lastPrinted>
  <dcterms:created xsi:type="dcterms:W3CDTF">2014-08-23T13:42:00Z</dcterms:created>
  <dcterms:modified xsi:type="dcterms:W3CDTF">2014-08-23T14:14:00Z</dcterms:modified>
</cp:coreProperties>
</file>